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98" w:rsidRPr="00E165BB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BC4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690D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</w:t>
      </w:r>
      <w:r w:rsidR="00C36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B98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УСЛУГ М</w:t>
      </w:r>
      <w:r w:rsidR="00C3690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165BB">
        <w:rPr>
          <w:rFonts w:ascii="Times New Roman" w:hAnsi="Times New Roman" w:cs="Times New Roman"/>
          <w:b/>
          <w:bCs/>
          <w:sz w:val="24"/>
          <w:szCs w:val="24"/>
        </w:rPr>
        <w:t xml:space="preserve">ДОУ № </w:t>
      </w:r>
      <w:r w:rsidR="00C3690D">
        <w:rPr>
          <w:rFonts w:ascii="Times New Roman" w:hAnsi="Times New Roman" w:cs="Times New Roman"/>
          <w:b/>
          <w:bCs/>
          <w:sz w:val="24"/>
          <w:szCs w:val="24"/>
        </w:rPr>
        <w:t>106</w:t>
      </w:r>
    </w:p>
    <w:p w:rsidR="00C3690D" w:rsidRDefault="00C3690D" w:rsidP="00EB7B9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646" w:rsidRDefault="00620646" w:rsidP="00EB7B9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B98" w:rsidRPr="0043348F" w:rsidRDefault="00620646" w:rsidP="00C36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B98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69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"__" ____________20___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0646" w:rsidRDefault="00C3690D" w:rsidP="0048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7B98" w:rsidRPr="0043348F" w:rsidRDefault="00620646" w:rsidP="0048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90D">
        <w:rPr>
          <w:rFonts w:ascii="Times New Roman" w:hAnsi="Times New Roman" w:cs="Times New Roman"/>
          <w:sz w:val="24"/>
          <w:szCs w:val="24"/>
        </w:rPr>
        <w:t xml:space="preserve"> М</w:t>
      </w:r>
      <w:r w:rsidR="00341C92" w:rsidRPr="009853C7">
        <w:rPr>
          <w:rFonts w:ascii="Times New Roman" w:hAnsi="Times New Roman" w:cs="Times New Roman"/>
          <w:sz w:val="24"/>
          <w:szCs w:val="24"/>
        </w:rPr>
        <w:t>у</w:t>
      </w:r>
      <w:r w:rsidR="00EB7B98" w:rsidRPr="009853C7">
        <w:rPr>
          <w:rFonts w:ascii="Times New Roman" w:hAnsi="Times New Roman" w:cs="Times New Roman"/>
          <w:sz w:val="24"/>
          <w:szCs w:val="24"/>
        </w:rPr>
        <w:t>ниципальное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</w:t>
      </w:r>
      <w:r w:rsidR="00C3690D">
        <w:rPr>
          <w:rFonts w:ascii="Times New Roman" w:hAnsi="Times New Roman" w:cs="Times New Roman"/>
          <w:sz w:val="24"/>
          <w:szCs w:val="24"/>
        </w:rPr>
        <w:t>автономное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390E2E" w:rsidRPr="0043348F">
        <w:rPr>
          <w:rFonts w:ascii="Times New Roman" w:hAnsi="Times New Roman" w:cs="Times New Roman"/>
          <w:sz w:val="24"/>
          <w:szCs w:val="24"/>
        </w:rPr>
        <w:t xml:space="preserve">города Ростова-на-Дону </w:t>
      </w:r>
      <w:r w:rsidR="00390E2E">
        <w:rPr>
          <w:rFonts w:ascii="Times New Roman" w:hAnsi="Times New Roman" w:cs="Times New Roman"/>
          <w:sz w:val="24"/>
          <w:szCs w:val="24"/>
        </w:rPr>
        <w:t>«Д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C3690D">
        <w:rPr>
          <w:rFonts w:ascii="Times New Roman" w:hAnsi="Times New Roman" w:cs="Times New Roman"/>
          <w:sz w:val="24"/>
          <w:szCs w:val="24"/>
        </w:rPr>
        <w:t>106</w:t>
      </w:r>
      <w:r w:rsidR="00390E2E">
        <w:rPr>
          <w:rFonts w:ascii="Times New Roman" w:hAnsi="Times New Roman" w:cs="Times New Roman"/>
          <w:sz w:val="24"/>
          <w:szCs w:val="24"/>
        </w:rPr>
        <w:t>»</w:t>
      </w:r>
      <w:r w:rsidR="00C3690D">
        <w:rPr>
          <w:rFonts w:ascii="Times New Roman" w:hAnsi="Times New Roman" w:cs="Times New Roman"/>
          <w:sz w:val="24"/>
          <w:szCs w:val="24"/>
        </w:rPr>
        <w:t xml:space="preserve">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90E2E" w:rsidRPr="00390E2E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№ 5520, серии 61Л01 № 0003</w:t>
      </w:r>
      <w:r w:rsidR="00C3690D">
        <w:rPr>
          <w:rFonts w:ascii="Times New Roman" w:hAnsi="Times New Roman" w:cs="Times New Roman"/>
          <w:sz w:val="24"/>
          <w:szCs w:val="24"/>
        </w:rPr>
        <w:t>1873</w:t>
      </w:r>
      <w:r w:rsidR="00390E2E" w:rsidRPr="00390E2E">
        <w:rPr>
          <w:rFonts w:ascii="Times New Roman" w:hAnsi="Times New Roman" w:cs="Times New Roman"/>
          <w:sz w:val="24"/>
          <w:szCs w:val="24"/>
        </w:rPr>
        <w:t xml:space="preserve">, срок действия – бессрочно, </w:t>
      </w:r>
      <w:r w:rsidR="00C3690D">
        <w:rPr>
          <w:rFonts w:ascii="Times New Roman" w:hAnsi="Times New Roman" w:cs="Times New Roman"/>
          <w:sz w:val="24"/>
          <w:szCs w:val="24"/>
        </w:rPr>
        <w:t xml:space="preserve">регистрационный номер 5593 от </w:t>
      </w:r>
      <w:r w:rsidR="00390E2E" w:rsidRPr="00390E2E">
        <w:rPr>
          <w:rFonts w:ascii="Times New Roman" w:hAnsi="Times New Roman" w:cs="Times New Roman"/>
          <w:sz w:val="24"/>
          <w:szCs w:val="24"/>
        </w:rPr>
        <w:t>2</w:t>
      </w:r>
      <w:r w:rsidR="00C3690D">
        <w:rPr>
          <w:rFonts w:ascii="Times New Roman" w:hAnsi="Times New Roman" w:cs="Times New Roman"/>
          <w:sz w:val="24"/>
          <w:szCs w:val="24"/>
        </w:rPr>
        <w:t>7</w:t>
      </w:r>
      <w:r w:rsidR="00390E2E" w:rsidRPr="00390E2E">
        <w:rPr>
          <w:rFonts w:ascii="Times New Roman" w:hAnsi="Times New Roman" w:cs="Times New Roman"/>
          <w:sz w:val="24"/>
          <w:szCs w:val="24"/>
        </w:rPr>
        <w:t xml:space="preserve"> августа 2015 года </w:t>
      </w:r>
      <w:r w:rsidR="00C3690D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390E2E" w:rsidRPr="00390E2E">
        <w:rPr>
          <w:rFonts w:ascii="Times New Roman" w:hAnsi="Times New Roman" w:cs="Times New Roman"/>
          <w:sz w:val="24"/>
          <w:szCs w:val="24"/>
        </w:rPr>
        <w:t>Региональной службой по надзору и контролю в сфере образования Ростовской области</w:t>
      </w:r>
      <w:r w:rsidR="00C3690D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АА 057002</w:t>
      </w:r>
      <w:r w:rsidR="000E67DB" w:rsidRPr="00F232D3">
        <w:rPr>
          <w:rFonts w:ascii="Times New Roman" w:hAnsi="Times New Roman" w:cs="Times New Roman"/>
          <w:sz w:val="24"/>
          <w:szCs w:val="24"/>
        </w:rPr>
        <w:t>,</w:t>
      </w:r>
      <w:r w:rsidR="00C3690D">
        <w:rPr>
          <w:rFonts w:ascii="Times New Roman" w:hAnsi="Times New Roman" w:cs="Times New Roman"/>
          <w:sz w:val="24"/>
          <w:szCs w:val="24"/>
        </w:rPr>
        <w:t xml:space="preserve"> выданного Министерством общего и профессионального образования Ростовской области,</w:t>
      </w:r>
      <w:r w:rsidR="00EB7B98" w:rsidRPr="00390E2E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F12B9D">
        <w:rPr>
          <w:rFonts w:ascii="Times New Roman" w:hAnsi="Times New Roman" w:cs="Times New Roman"/>
          <w:sz w:val="24"/>
          <w:szCs w:val="24"/>
        </w:rPr>
        <w:t>Аглямовой Ирины Леонидовны</w:t>
      </w:r>
      <w:r w:rsidR="00EB7B98" w:rsidRPr="00390E2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далее – </w:t>
      </w:r>
      <w:r w:rsidR="00EB7B98" w:rsidRPr="00390E2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EB7B98" w:rsidRPr="0043348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334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7B98" w:rsidRPr="005960FE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 w:rsidRPr="005960FE">
        <w:rPr>
          <w:rFonts w:ascii="Times New Roman" w:hAnsi="Times New Roman" w:cs="Times New Roman"/>
        </w:rPr>
        <w:t xml:space="preserve">(фамилия, имя, отчество и статус </w:t>
      </w:r>
      <w:proofErr w:type="gramStart"/>
      <w:r w:rsidRPr="005960FE">
        <w:rPr>
          <w:rFonts w:ascii="Times New Roman" w:hAnsi="Times New Roman" w:cs="Times New Roman"/>
        </w:rPr>
        <w:t>законного представителя</w:t>
      </w:r>
      <w:proofErr w:type="gramEnd"/>
      <w:r w:rsidRPr="005960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 w:rsidRPr="005960FE">
        <w:rPr>
          <w:rFonts w:ascii="Times New Roman" w:hAnsi="Times New Roman" w:cs="Times New Roman"/>
        </w:rPr>
        <w:t>)</w:t>
      </w: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4524" w:rsidRDefault="00EB7B98" w:rsidP="00620646">
      <w:pPr>
        <w:pStyle w:val="ConsPlusNonformat"/>
        <w:jc w:val="center"/>
        <w:rPr>
          <w:rFonts w:ascii="Times New Roman" w:hAnsi="Times New Roman" w:cs="Times New Roman"/>
        </w:rPr>
      </w:pPr>
      <w:r w:rsidRPr="00E04F8D">
        <w:rPr>
          <w:rFonts w:ascii="Times New Roman" w:hAnsi="Times New Roman" w:cs="Times New Roman"/>
        </w:rPr>
        <w:t>(фами</w:t>
      </w:r>
      <w:r w:rsidR="00620646">
        <w:rPr>
          <w:rFonts w:ascii="Times New Roman" w:hAnsi="Times New Roman" w:cs="Times New Roman"/>
        </w:rPr>
        <w:t>лия, имя, отчество</w:t>
      </w:r>
      <w:r w:rsidR="005B1F63">
        <w:rPr>
          <w:rFonts w:ascii="Times New Roman" w:hAnsi="Times New Roman" w:cs="Times New Roman"/>
        </w:rPr>
        <w:t xml:space="preserve">, дата </w:t>
      </w:r>
      <w:proofErr w:type="gramStart"/>
      <w:r w:rsidR="005B1F63">
        <w:rPr>
          <w:rFonts w:ascii="Times New Roman" w:hAnsi="Times New Roman" w:cs="Times New Roman"/>
        </w:rPr>
        <w:t>рождения</w:t>
      </w:r>
      <w:proofErr w:type="gramEnd"/>
      <w:r w:rsidR="00620646">
        <w:rPr>
          <w:rFonts w:ascii="Times New Roman" w:hAnsi="Times New Roman" w:cs="Times New Roman"/>
        </w:rPr>
        <w:t xml:space="preserve"> обучающегося</w:t>
      </w:r>
      <w:r w:rsidRPr="00E04F8D">
        <w:rPr>
          <w:rFonts w:ascii="Times New Roman" w:hAnsi="Times New Roman" w:cs="Times New Roman"/>
        </w:rPr>
        <w:t>)</w:t>
      </w:r>
    </w:p>
    <w:p w:rsidR="00620646" w:rsidRPr="00620646" w:rsidRDefault="00620646" w:rsidP="00620646">
      <w:pPr>
        <w:pStyle w:val="ConsPlusNonformat"/>
        <w:jc w:val="center"/>
        <w:rPr>
          <w:rFonts w:ascii="Times New Roman" w:hAnsi="Times New Roman" w:cs="Times New Roman"/>
        </w:rPr>
      </w:pPr>
    </w:p>
    <w:p w:rsidR="00EB7B98" w:rsidRPr="009853C7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2B9D">
        <w:rPr>
          <w:rFonts w:ascii="Times New Roman" w:hAnsi="Times New Roman" w:cs="Times New Roman"/>
          <w:sz w:val="24"/>
          <w:szCs w:val="24"/>
        </w:rPr>
        <w:t xml:space="preserve"> </w:t>
      </w:r>
      <w:r w:rsidRPr="005960F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348F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43348F">
        <w:rPr>
          <w:rFonts w:ascii="Times New Roman" w:hAnsi="Times New Roman" w:cs="Times New Roman"/>
          <w:sz w:val="24"/>
          <w:szCs w:val="24"/>
        </w:rPr>
        <w:t xml:space="preserve">  стороны,  заключили  в</w:t>
      </w:r>
      <w:r w:rsidR="00F12B9D"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>соответствии с Гражданским кодексом Российской Федерации, Законами</w:t>
      </w:r>
      <w:r w:rsidR="00F12B9D"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 xml:space="preserve">Российской   Федерации  </w:t>
      </w:r>
      <w:r w:rsidRPr="009853C7">
        <w:rPr>
          <w:rFonts w:ascii="Times New Roman" w:hAnsi="Times New Roman" w:cs="Times New Roman"/>
          <w:sz w:val="24"/>
          <w:szCs w:val="24"/>
        </w:rPr>
        <w:t>№ 273</w:t>
      </w:r>
      <w:r w:rsidR="00FC7F67" w:rsidRPr="009853C7">
        <w:rPr>
          <w:rFonts w:ascii="Times New Roman" w:hAnsi="Times New Roman" w:cs="Times New Roman"/>
          <w:sz w:val="24"/>
          <w:szCs w:val="24"/>
        </w:rPr>
        <w:t>-Ф</w:t>
      </w:r>
      <w:r w:rsidRPr="009853C7">
        <w:rPr>
          <w:rFonts w:ascii="Times New Roman" w:hAnsi="Times New Roman" w:cs="Times New Roman"/>
          <w:sz w:val="24"/>
          <w:szCs w:val="24"/>
        </w:rPr>
        <w:t>З  "Об   образовании</w:t>
      </w:r>
      <w:r w:rsidR="00FC7F67" w:rsidRPr="009853C7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Pr="009853C7">
        <w:rPr>
          <w:rFonts w:ascii="Times New Roman" w:hAnsi="Times New Roman" w:cs="Times New Roman"/>
          <w:sz w:val="24"/>
          <w:szCs w:val="24"/>
        </w:rPr>
        <w:t>"   и   "О  защите  прав потребителей", а также Правилами оказания платных образовательных услуг, утвержденными Поста</w:t>
      </w:r>
      <w:r w:rsidR="0093647B">
        <w:rPr>
          <w:rFonts w:ascii="Times New Roman" w:hAnsi="Times New Roman" w:cs="Times New Roman"/>
          <w:sz w:val="24"/>
          <w:szCs w:val="24"/>
        </w:rPr>
        <w:t>новлением Правительства РФ от 24</w:t>
      </w:r>
      <w:r w:rsidRPr="009853C7">
        <w:rPr>
          <w:rFonts w:ascii="Times New Roman" w:hAnsi="Times New Roman" w:cs="Times New Roman"/>
          <w:sz w:val="24"/>
          <w:szCs w:val="24"/>
        </w:rPr>
        <w:t>.</w:t>
      </w:r>
      <w:r w:rsidR="0093647B">
        <w:rPr>
          <w:rFonts w:ascii="Times New Roman" w:hAnsi="Times New Roman" w:cs="Times New Roman"/>
          <w:sz w:val="24"/>
          <w:szCs w:val="24"/>
        </w:rPr>
        <w:t>10</w:t>
      </w:r>
      <w:r w:rsidRPr="009853C7">
        <w:rPr>
          <w:rFonts w:ascii="Times New Roman" w:hAnsi="Times New Roman" w:cs="Times New Roman"/>
          <w:sz w:val="24"/>
          <w:szCs w:val="24"/>
        </w:rPr>
        <w:t>.20</w:t>
      </w:r>
      <w:r w:rsidR="0093647B">
        <w:rPr>
          <w:rFonts w:ascii="Times New Roman" w:hAnsi="Times New Roman" w:cs="Times New Roman"/>
          <w:sz w:val="24"/>
          <w:szCs w:val="24"/>
        </w:rPr>
        <w:t>23 г. № 1173, н</w:t>
      </w:r>
      <w:r w:rsidRPr="009853C7">
        <w:rPr>
          <w:rFonts w:ascii="Times New Roman" w:hAnsi="Times New Roman" w:cs="Times New Roman"/>
          <w:sz w:val="24"/>
          <w:szCs w:val="24"/>
        </w:rPr>
        <w:t>астоящий договор о нижеследующем:</w:t>
      </w:r>
    </w:p>
    <w:p w:rsidR="00EB7B98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853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12B9D" w:rsidRPr="009853C7" w:rsidRDefault="00F12B9D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Pr="009853C7" w:rsidRDefault="00F12B9D" w:rsidP="00F12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2E50" w:rsidRPr="009853C7">
        <w:rPr>
          <w:rFonts w:ascii="Times New Roman" w:hAnsi="Times New Roman" w:cs="Times New Roman"/>
          <w:sz w:val="24"/>
          <w:szCs w:val="24"/>
        </w:rPr>
        <w:t xml:space="preserve">1.1. </w:t>
      </w:r>
      <w:r w:rsidR="00EB7B98" w:rsidRPr="009853C7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платные образовательные услуги, наименование и количество которых определено в </w:t>
      </w:r>
      <w:r w:rsidR="00EB7B98" w:rsidRPr="009853C7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="00EB7B98" w:rsidRPr="009853C7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договора. </w:t>
      </w:r>
    </w:p>
    <w:p w:rsidR="00EA2E50" w:rsidRPr="009853C7" w:rsidRDefault="00F12B9D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E50" w:rsidRPr="009853C7">
        <w:rPr>
          <w:rFonts w:ascii="Times New Roman" w:hAnsi="Times New Roman"/>
          <w:color w:val="000000"/>
          <w:sz w:val="24"/>
          <w:szCs w:val="24"/>
        </w:rPr>
        <w:t>1.2. Форма обучения - очная.</w:t>
      </w:r>
      <w:bookmarkStart w:id="1" w:name="_GoBack"/>
      <w:bookmarkEnd w:id="1"/>
    </w:p>
    <w:p w:rsidR="00EA2E50" w:rsidRPr="00EA2E50" w:rsidRDefault="00F12B9D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E50" w:rsidRPr="009853C7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EA2E50" w:rsidRPr="009853C7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Уровень образования – реализация </w:t>
      </w:r>
      <w:r w:rsidR="00EA2E50" w:rsidRPr="009853C7">
        <w:rPr>
          <w:rFonts w:ascii="Times New Roman" w:hAnsi="Times New Roman"/>
          <w:color w:val="000000"/>
          <w:sz w:val="24"/>
          <w:szCs w:val="24"/>
        </w:rPr>
        <w:t>общеобразовательных программ дополнительного образования</w:t>
      </w:r>
      <w:r w:rsidR="005B1F63">
        <w:rPr>
          <w:rFonts w:ascii="Times New Roman" w:hAnsi="Times New Roman"/>
          <w:color w:val="000000"/>
          <w:sz w:val="24"/>
          <w:szCs w:val="24"/>
        </w:rPr>
        <w:t>.</w:t>
      </w:r>
    </w:p>
    <w:p w:rsidR="003A7BFC" w:rsidRPr="009078CC" w:rsidRDefault="00F12B9D" w:rsidP="003A7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E50" w:rsidRPr="00EA2E50">
        <w:rPr>
          <w:rFonts w:ascii="Times New Roman" w:hAnsi="Times New Roman"/>
          <w:color w:val="000000"/>
          <w:sz w:val="24"/>
          <w:szCs w:val="24"/>
        </w:rPr>
        <w:t>1.4. Срок   освоения (продолжительностьобучения) - __________ календарных лет (года</w:t>
      </w:r>
      <w:r w:rsidR="00620646">
        <w:rPr>
          <w:color w:val="000000"/>
          <w:sz w:val="28"/>
          <w:szCs w:val="28"/>
        </w:rPr>
        <w:t xml:space="preserve">) </w:t>
      </w:r>
      <w:r w:rsidR="003A7BFC" w:rsidRPr="009078CC">
        <w:rPr>
          <w:rFonts w:ascii="Times New Roman" w:hAnsi="Times New Roman"/>
          <w:sz w:val="24"/>
          <w:szCs w:val="24"/>
        </w:rPr>
        <w:t xml:space="preserve">в соответствии с рабочим учебным планом (индивидуально, в группе) </w:t>
      </w:r>
      <w:proofErr w:type="gramStart"/>
      <w:r w:rsidR="003A7BFC" w:rsidRPr="009078CC">
        <w:rPr>
          <w:rFonts w:ascii="Times New Roman" w:hAnsi="Times New Roman"/>
          <w:sz w:val="24"/>
          <w:szCs w:val="24"/>
          <w:u w:val="single"/>
        </w:rPr>
        <w:t>составляет  месяцев</w:t>
      </w:r>
      <w:proofErr w:type="gramEnd"/>
      <w:r w:rsidR="003A7BFC" w:rsidRPr="009078C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7BFC">
        <w:rPr>
          <w:rFonts w:ascii="Times New Roman" w:hAnsi="Times New Roman"/>
          <w:b/>
          <w:sz w:val="24"/>
          <w:szCs w:val="24"/>
          <w:u w:val="single"/>
        </w:rPr>
        <w:t>(</w:t>
      </w:r>
      <w:r w:rsidR="0092456F">
        <w:rPr>
          <w:rFonts w:ascii="Times New Roman" w:hAnsi="Times New Roman"/>
          <w:b/>
          <w:sz w:val="24"/>
          <w:szCs w:val="24"/>
          <w:u w:val="single"/>
        </w:rPr>
        <w:t>с                    ___________</w:t>
      </w:r>
      <w:r w:rsidR="003A7BFC">
        <w:rPr>
          <w:rFonts w:ascii="Times New Roman" w:hAnsi="Times New Roman"/>
          <w:b/>
          <w:sz w:val="24"/>
          <w:szCs w:val="24"/>
          <w:u w:val="single"/>
        </w:rPr>
        <w:t xml:space="preserve">___ по  </w:t>
      </w:r>
      <w:r w:rsidR="0092456F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="003A7BFC">
        <w:rPr>
          <w:rFonts w:ascii="Times New Roman" w:hAnsi="Times New Roman"/>
          <w:b/>
          <w:sz w:val="24"/>
          <w:szCs w:val="24"/>
          <w:u w:val="single"/>
        </w:rPr>
        <w:t>____</w:t>
      </w:r>
      <w:r w:rsidR="003A7BFC" w:rsidRPr="009078CC">
        <w:rPr>
          <w:rFonts w:ascii="Times New Roman" w:hAnsi="Times New Roman"/>
          <w:sz w:val="24"/>
          <w:szCs w:val="24"/>
          <w:u w:val="single"/>
        </w:rPr>
        <w:t>)</w:t>
      </w:r>
    </w:p>
    <w:p w:rsidR="00EA2E50" w:rsidRPr="00EA2E50" w:rsidRDefault="00F12B9D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E50" w:rsidRPr="00EA2E50">
        <w:rPr>
          <w:rFonts w:ascii="Times New Roman" w:hAnsi="Times New Roman"/>
          <w:color w:val="000000"/>
          <w:sz w:val="24"/>
          <w:szCs w:val="24"/>
        </w:rPr>
        <w:t>1.5. После освоения дополнительных образовательных программ документ Потребителю услуг не выдается.</w:t>
      </w:r>
    </w:p>
    <w:p w:rsidR="00EB7B98" w:rsidRPr="00366C52" w:rsidRDefault="00EB7B98" w:rsidP="00366C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0"/>
      <w:bookmarkEnd w:id="2"/>
      <w:r w:rsidRPr="00F109BD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B9D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43348F">
        <w:rPr>
          <w:rFonts w:ascii="Times New Roman" w:hAnsi="Times New Roman" w:cs="Times New Roman"/>
          <w:sz w:val="24"/>
          <w:szCs w:val="24"/>
        </w:rPr>
        <w:t>:</w:t>
      </w:r>
    </w:p>
    <w:p w:rsidR="00EB7B98" w:rsidRPr="0043348F" w:rsidRDefault="00F12B9D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B7B98" w:rsidRPr="00CE26DB">
        <w:rPr>
          <w:rFonts w:ascii="Times New Roman" w:hAnsi="Times New Roman"/>
          <w:sz w:val="24"/>
          <w:szCs w:val="24"/>
        </w:rPr>
        <w:t>2.1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  <w:r w:rsidR="00EB7B98" w:rsidRPr="00CE26DB">
        <w:rPr>
          <w:rFonts w:ascii="Times New Roman" w:hAnsi="Times New Roman"/>
          <w:sz w:val="24"/>
          <w:szCs w:val="24"/>
        </w:rPr>
        <w:br/>
      </w:r>
      <w:r w:rsidR="00EB7B9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B7B98">
        <w:rPr>
          <w:rFonts w:ascii="Times New Roman" w:hAnsi="Times New Roman"/>
          <w:sz w:val="24"/>
          <w:szCs w:val="24"/>
        </w:rPr>
        <w:t>2.2. о</w:t>
      </w:r>
      <w:r w:rsidR="00EB7B98" w:rsidRPr="0043348F">
        <w:rPr>
          <w:rFonts w:ascii="Times New Roman" w:hAnsi="Times New Roman"/>
          <w:sz w:val="24"/>
          <w:szCs w:val="24"/>
        </w:rPr>
        <w:t xml:space="preserve">рганизовать </w:t>
      </w:r>
      <w:r w:rsidR="00EB7B98">
        <w:rPr>
          <w:rFonts w:ascii="Times New Roman" w:hAnsi="Times New Roman"/>
          <w:sz w:val="24"/>
          <w:szCs w:val="24"/>
        </w:rPr>
        <w:t>н</w:t>
      </w:r>
      <w:r w:rsidR="00EB7B98" w:rsidRPr="0043348F">
        <w:rPr>
          <w:rFonts w:ascii="Times New Roman" w:hAnsi="Times New Roman"/>
          <w:sz w:val="24"/>
          <w:szCs w:val="24"/>
        </w:rPr>
        <w:t xml:space="preserve">адлежащее исполнение услуг в </w:t>
      </w:r>
      <w:r w:rsidR="00EB7B98" w:rsidRPr="00CE26DB">
        <w:rPr>
          <w:rFonts w:ascii="Times New Roman" w:hAnsi="Times New Roman"/>
          <w:sz w:val="24"/>
          <w:szCs w:val="24"/>
        </w:rPr>
        <w:t>соответствии с учебным планом, годовым календарным учебным графиком и рабочими программами, разрабатываемыми Исполнителем.</w:t>
      </w:r>
    </w:p>
    <w:p w:rsidR="00EB7B98" w:rsidRPr="0043348F" w:rsidRDefault="00F12B9D" w:rsidP="00F12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B98" w:rsidRPr="0043348F">
        <w:rPr>
          <w:rFonts w:ascii="Times New Roman" w:hAnsi="Times New Roman" w:cs="Times New Roman"/>
          <w:sz w:val="24"/>
          <w:szCs w:val="24"/>
        </w:rPr>
        <w:t>2.</w:t>
      </w:r>
      <w:r w:rsidR="00EB7B98">
        <w:rPr>
          <w:rFonts w:ascii="Times New Roman" w:hAnsi="Times New Roman" w:cs="Times New Roman"/>
          <w:sz w:val="24"/>
          <w:szCs w:val="24"/>
        </w:rPr>
        <w:t>3</w:t>
      </w:r>
      <w:r w:rsidR="00EB7B98" w:rsidRPr="0043348F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B7B98" w:rsidRPr="0043348F" w:rsidRDefault="00F12B9D" w:rsidP="00F12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B98" w:rsidRPr="0043348F">
        <w:rPr>
          <w:rFonts w:ascii="Times New Roman" w:hAnsi="Times New Roman" w:cs="Times New Roman"/>
          <w:sz w:val="24"/>
          <w:szCs w:val="24"/>
        </w:rPr>
        <w:t>2.</w:t>
      </w:r>
      <w:r w:rsidR="00EB7B98">
        <w:rPr>
          <w:rFonts w:ascii="Times New Roman" w:hAnsi="Times New Roman" w:cs="Times New Roman"/>
          <w:sz w:val="24"/>
          <w:szCs w:val="24"/>
        </w:rPr>
        <w:t>4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Во время оказания </w:t>
      </w:r>
      <w:r w:rsidR="00EB7B98">
        <w:rPr>
          <w:rFonts w:ascii="Times New Roman" w:hAnsi="Times New Roman" w:cs="Times New Roman"/>
          <w:sz w:val="24"/>
          <w:szCs w:val="24"/>
        </w:rPr>
        <w:t>платных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личности </w:t>
      </w:r>
      <w:r w:rsidR="00EB7B98">
        <w:rPr>
          <w:rFonts w:ascii="Times New Roman" w:hAnsi="Times New Roman" w:cs="Times New Roman"/>
          <w:sz w:val="24"/>
          <w:szCs w:val="24"/>
        </w:rPr>
        <w:t>обучающегося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proofErr w:type="gramStart"/>
      <w:r w:rsidR="00EB7B9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B7B98" w:rsidRPr="0043348F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особенностей.</w:t>
      </w:r>
    </w:p>
    <w:p w:rsidR="00EB7B98" w:rsidRPr="0043348F" w:rsidRDefault="00F12B9D" w:rsidP="00F12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B98" w:rsidRPr="0043348F">
        <w:rPr>
          <w:rFonts w:ascii="Times New Roman" w:hAnsi="Times New Roman" w:cs="Times New Roman"/>
          <w:sz w:val="24"/>
          <w:szCs w:val="24"/>
        </w:rPr>
        <w:t>2.</w:t>
      </w:r>
      <w:r w:rsidR="00EB7B98"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EB7B98">
        <w:rPr>
          <w:rFonts w:ascii="Times New Roman" w:hAnsi="Times New Roman" w:cs="Times New Roman"/>
          <w:sz w:val="24"/>
          <w:szCs w:val="24"/>
        </w:rPr>
        <w:t>обучающимся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в случае его болезни, </w:t>
      </w:r>
      <w:r w:rsidR="00EB7B98">
        <w:rPr>
          <w:rFonts w:ascii="Times New Roman" w:hAnsi="Times New Roman" w:cs="Times New Roman"/>
          <w:sz w:val="24"/>
          <w:szCs w:val="24"/>
        </w:rPr>
        <w:t xml:space="preserve">санаторно-курортного </w:t>
      </w:r>
      <w:proofErr w:type="gramStart"/>
      <w:r w:rsidR="00EB7B98">
        <w:rPr>
          <w:rFonts w:ascii="Times New Roman" w:hAnsi="Times New Roman" w:cs="Times New Roman"/>
          <w:sz w:val="24"/>
          <w:szCs w:val="24"/>
        </w:rPr>
        <w:t>лечения</w:t>
      </w:r>
      <w:r w:rsidR="00EB7B98" w:rsidRPr="0043348F">
        <w:rPr>
          <w:rFonts w:ascii="Times New Roman" w:hAnsi="Times New Roman" w:cs="Times New Roman"/>
          <w:sz w:val="24"/>
          <w:szCs w:val="24"/>
        </w:rPr>
        <w:t>,карантина</w:t>
      </w:r>
      <w:proofErr w:type="gramEnd"/>
      <w:r w:rsidR="00EB7B98" w:rsidRPr="0043348F">
        <w:rPr>
          <w:rFonts w:ascii="Times New Roman" w:hAnsi="Times New Roman" w:cs="Times New Roman"/>
          <w:sz w:val="24"/>
          <w:szCs w:val="24"/>
        </w:rPr>
        <w:t>, отпуска родителей.</w:t>
      </w:r>
    </w:p>
    <w:p w:rsidR="00EB7B98" w:rsidRPr="0043348F" w:rsidRDefault="00F12B9D" w:rsidP="00F12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B98" w:rsidRPr="0043348F">
        <w:rPr>
          <w:rFonts w:ascii="Times New Roman" w:hAnsi="Times New Roman" w:cs="Times New Roman"/>
          <w:sz w:val="24"/>
          <w:szCs w:val="24"/>
        </w:rPr>
        <w:t>2.</w:t>
      </w:r>
      <w:r w:rsidR="00EB7B98">
        <w:rPr>
          <w:rFonts w:ascii="Times New Roman" w:hAnsi="Times New Roman" w:cs="Times New Roman"/>
          <w:sz w:val="24"/>
          <w:szCs w:val="24"/>
        </w:rPr>
        <w:t>6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r w:rsidR="00EB7B98">
        <w:rPr>
          <w:rFonts w:ascii="Times New Roman" w:hAnsi="Times New Roman" w:cs="Times New Roman"/>
          <w:sz w:val="24"/>
          <w:szCs w:val="24"/>
        </w:rPr>
        <w:t xml:space="preserve">обучающемусяплатных </w:t>
      </w:r>
      <w:r w:rsidR="00EB7B98" w:rsidRPr="0043348F">
        <w:rPr>
          <w:rFonts w:ascii="Times New Roman" w:hAnsi="Times New Roman" w:cs="Times New Roman"/>
          <w:sz w:val="24"/>
          <w:szCs w:val="24"/>
        </w:rPr>
        <w:t>образователь</w:t>
      </w:r>
      <w:r w:rsidR="00EB7B98" w:rsidRPr="0043348F">
        <w:rPr>
          <w:rFonts w:ascii="Times New Roman" w:hAnsi="Times New Roman" w:cs="Times New Roman"/>
          <w:sz w:val="24"/>
          <w:szCs w:val="24"/>
        </w:rPr>
        <w:lastRenderedPageBreak/>
        <w:t xml:space="preserve">ных услуг в объеме, предусмотренном </w:t>
      </w:r>
      <w:hyperlink w:anchor="Par74" w:tooltip="Ссылка на текущий документ" w:history="1">
        <w:r w:rsidR="00EB7B98" w:rsidRPr="000F6A85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EB7B98"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="00EB7B98" w:rsidRPr="0043348F">
        <w:rPr>
          <w:rFonts w:ascii="Times New Roman" w:hAnsi="Times New Roman" w:cs="Times New Roman"/>
          <w:sz w:val="24"/>
          <w:szCs w:val="24"/>
        </w:rPr>
        <w:t>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20646" w:rsidRPr="00F109BD" w:rsidRDefault="00EB7B98" w:rsidP="00366C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9"/>
      <w:bookmarkEnd w:id="3"/>
      <w:r w:rsidRPr="00F109BD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EB7B98" w:rsidRPr="0043348F" w:rsidRDefault="00620646" w:rsidP="00620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F12B9D">
        <w:rPr>
          <w:rFonts w:ascii="Times New Roman" w:hAnsi="Times New Roman" w:cs="Times New Roman"/>
          <w:b/>
          <w:sz w:val="24"/>
          <w:szCs w:val="24"/>
        </w:rPr>
        <w:t>обязан</w:t>
      </w:r>
      <w:r w:rsidRPr="0043348F">
        <w:rPr>
          <w:rFonts w:ascii="Times New Roman" w:hAnsi="Times New Roman" w:cs="Times New Roman"/>
          <w:sz w:val="24"/>
          <w:szCs w:val="24"/>
        </w:rPr>
        <w:t>: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платные образовательные </w:t>
      </w:r>
      <w:r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 w:rsidR="005B1F63">
        <w:rPr>
          <w:rFonts w:ascii="Times New Roman" w:hAnsi="Times New Roman" w:cs="Times New Roman"/>
          <w:sz w:val="24"/>
          <w:szCs w:val="24"/>
        </w:rPr>
        <w:t>2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Извещать Исполнителя об уважительных причинах отсутствия </w:t>
      </w:r>
      <w:r>
        <w:rPr>
          <w:rFonts w:ascii="Times New Roman" w:hAnsi="Times New Roman" w:cs="Times New Roman"/>
          <w:sz w:val="24"/>
          <w:szCs w:val="24"/>
        </w:rPr>
        <w:t>обучающего</w:t>
      </w:r>
      <w:r w:rsidRPr="0043348F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 w:rsidR="005B1F63"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Исполнителя.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 w:rsidR="005B1F63"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</w:t>
      </w:r>
      <w:r w:rsidRPr="0043348F">
        <w:rPr>
          <w:rFonts w:ascii="Times New Roman" w:hAnsi="Times New Roman" w:cs="Times New Roman"/>
          <w:sz w:val="24"/>
          <w:szCs w:val="24"/>
        </w:rPr>
        <w:t xml:space="preserve">спечить посещение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занятий согласно учебному </w:t>
      </w:r>
      <w:r>
        <w:rPr>
          <w:rFonts w:ascii="Times New Roman" w:hAnsi="Times New Roman" w:cs="Times New Roman"/>
          <w:sz w:val="24"/>
          <w:szCs w:val="24"/>
        </w:rPr>
        <w:t>плану</w:t>
      </w:r>
    </w:p>
    <w:p w:rsidR="005653F7" w:rsidRDefault="005653F7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4" w:name="Par102"/>
      <w:bookmarkStart w:id="5" w:name="Par113"/>
      <w:bookmarkEnd w:id="4"/>
      <w:bookmarkEnd w:id="5"/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b/>
          <w:sz w:val="24"/>
          <w:szCs w:val="24"/>
          <w:lang w:eastAsia="en-US"/>
        </w:rPr>
        <w:t>4. Обязанности Потребителя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4.1. Посещать занятия, указанные в учебном расписании.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4.2.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. Бережно относиться к имуществу Исполнителя.</w:t>
      </w:r>
    </w:p>
    <w:p w:rsidR="00B738C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Pr="00F109BD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. Права Исполнителя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Исполнитель вправе отказать Заказчику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.2. Заказчик вправе требовать от Исполнителя предоставления информациипо вопросам, касающимся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EB7B98" w:rsidRPr="008203E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B7B98">
        <w:rPr>
          <w:rFonts w:ascii="Times New Roman" w:hAnsi="Times New Roman" w:cs="Times New Roman"/>
          <w:sz w:val="24"/>
          <w:szCs w:val="24"/>
        </w:rPr>
        <w:t>.</w:t>
      </w:r>
    </w:p>
    <w:p w:rsidR="00EB7B98" w:rsidRPr="00F109BD" w:rsidRDefault="00F12B9D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738C8">
        <w:rPr>
          <w:rFonts w:ascii="Times New Roman" w:hAnsi="Times New Roman"/>
          <w:sz w:val="24"/>
          <w:szCs w:val="24"/>
        </w:rPr>
        <w:t>5</w:t>
      </w:r>
      <w:r w:rsidR="00EB7B98" w:rsidRPr="004B6639">
        <w:rPr>
          <w:rFonts w:ascii="Times New Roman" w:hAnsi="Times New Roman"/>
          <w:sz w:val="24"/>
          <w:szCs w:val="24"/>
        </w:rPr>
        <w:t>.3. При</w:t>
      </w:r>
      <w:r w:rsidR="00EB7B98" w:rsidRPr="00F109BD">
        <w:rPr>
          <w:rFonts w:ascii="Times New Roman" w:hAnsi="Times New Roman"/>
          <w:sz w:val="24"/>
          <w:szCs w:val="24"/>
        </w:rPr>
        <w:t xml:space="preserve">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B7B98">
        <w:rPr>
          <w:rFonts w:ascii="Times New Roman" w:hAnsi="Times New Roman"/>
          <w:sz w:val="24"/>
          <w:szCs w:val="24"/>
        </w:rPr>
        <w:t>З</w:t>
      </w:r>
      <w:r w:rsidR="00EB7B98" w:rsidRPr="00F109BD">
        <w:rPr>
          <w:rFonts w:ascii="Times New Roman" w:hAnsi="Times New Roman"/>
          <w:sz w:val="24"/>
          <w:szCs w:val="24"/>
        </w:rPr>
        <w:t>аказчик вправе по своему выбору потребовать:</w:t>
      </w:r>
    </w:p>
    <w:p w:rsidR="00EB7B98" w:rsidRDefault="00F12B9D" w:rsidP="005B1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B7B98" w:rsidRPr="00F109BD">
        <w:rPr>
          <w:rFonts w:ascii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B7B98" w:rsidRPr="004B6639" w:rsidRDefault="00B738C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2B9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.4. </w:t>
      </w:r>
      <w:r w:rsidR="00EB7B98" w:rsidRPr="004B6639">
        <w:rPr>
          <w:rFonts w:ascii="Times New Roman" w:hAnsi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4B6639">
        <w:rPr>
          <w:rFonts w:ascii="Times New Roman" w:hAnsi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EB7B98" w:rsidRPr="004B6639">
        <w:rPr>
          <w:rFonts w:ascii="Times New Roman" w:hAnsi="Times New Roman"/>
          <w:sz w:val="24"/>
          <w:szCs w:val="24"/>
        </w:rPr>
        <w:br/>
      </w:r>
      <w:r w:rsidR="00F12B9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.5. </w:t>
      </w:r>
      <w:r w:rsidR="00EB7B98" w:rsidRPr="004B6639">
        <w:rPr>
          <w:rFonts w:ascii="Times New Roman" w:hAnsi="Times New Roman"/>
          <w:sz w:val="24"/>
          <w:szCs w:val="24"/>
        </w:rPr>
        <w:t xml:space="preserve">Если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B7B98" w:rsidRPr="004B6639" w:rsidRDefault="00F12B9D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7B98" w:rsidRPr="004B6639">
        <w:rPr>
          <w:rFonts w:ascii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B7B98" w:rsidRPr="004B6639" w:rsidRDefault="00F12B9D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7B98" w:rsidRPr="004B6639"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B7B98" w:rsidRPr="004B6639" w:rsidRDefault="00F12B9D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7B98" w:rsidRPr="004B6639"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B738C8" w:rsidRPr="00B738C8" w:rsidRDefault="00F12B9D" w:rsidP="00B738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738C8"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.6. </w:t>
      </w:r>
      <w:r w:rsidR="00EB7B98" w:rsidRPr="004B6639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="00EB7B98" w:rsidRPr="004B6639">
        <w:rPr>
          <w:rFonts w:ascii="Times New Roman" w:hAnsi="Times New Roman"/>
          <w:sz w:val="24"/>
          <w:szCs w:val="24"/>
        </w:rPr>
        <w:br/>
      </w:r>
      <w:r w:rsidR="00B738C8"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5.7. Потребитель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853C7" w:rsidRDefault="009853C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25"/>
      <w:bookmarkEnd w:id="6"/>
    </w:p>
    <w:p w:rsidR="005B1F63" w:rsidRDefault="005B1F63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B98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плат</w:t>
      </w:r>
      <w:r w:rsidR="00EB7B98">
        <w:rPr>
          <w:rFonts w:ascii="Times New Roman" w:hAnsi="Times New Roman" w:cs="Times New Roman"/>
          <w:b/>
          <w:sz w:val="24"/>
          <w:szCs w:val="24"/>
        </w:rPr>
        <w:t>ы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F12B9D" w:rsidRDefault="00F12B9D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Default="00F12B9D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38C8">
        <w:rPr>
          <w:rFonts w:ascii="Times New Roman" w:hAnsi="Times New Roman" w:cs="Times New Roman"/>
          <w:sz w:val="24"/>
          <w:szCs w:val="24"/>
        </w:rPr>
        <w:t>6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.1. Заказчик </w:t>
      </w:r>
      <w:r w:rsidR="00EB7B98">
        <w:rPr>
          <w:rFonts w:ascii="Times New Roman" w:hAnsi="Times New Roman" w:cs="Times New Roman"/>
          <w:sz w:val="24"/>
          <w:szCs w:val="24"/>
        </w:rPr>
        <w:t xml:space="preserve">ежемесячно в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рублях оплачивает </w:t>
      </w:r>
      <w:r w:rsidR="00EB7B98">
        <w:rPr>
          <w:rFonts w:ascii="Times New Roman" w:hAnsi="Times New Roman" w:cs="Times New Roman"/>
          <w:sz w:val="24"/>
          <w:szCs w:val="24"/>
        </w:rPr>
        <w:t xml:space="preserve">платные образовательные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="00EB7B98" w:rsidRPr="004C5DA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620646">
        <w:t xml:space="preserve"> </w:t>
      </w:r>
      <w:r w:rsidR="00EB7B98" w:rsidRPr="0043348F">
        <w:rPr>
          <w:rFonts w:ascii="Times New Roman" w:hAnsi="Times New Roman" w:cs="Times New Roman"/>
          <w:sz w:val="24"/>
          <w:szCs w:val="24"/>
        </w:rPr>
        <w:t>настоящего</w:t>
      </w:r>
      <w:r w:rsidR="00620646">
        <w:rPr>
          <w:rFonts w:ascii="Times New Roman" w:hAnsi="Times New Roman" w:cs="Times New Roman"/>
          <w:sz w:val="24"/>
          <w:szCs w:val="24"/>
        </w:rPr>
        <w:t xml:space="preserve"> </w:t>
      </w:r>
      <w:r w:rsidR="00EB7B98" w:rsidRPr="0043348F">
        <w:rPr>
          <w:rFonts w:ascii="Times New Roman" w:hAnsi="Times New Roman" w:cs="Times New Roman"/>
          <w:sz w:val="24"/>
          <w:szCs w:val="24"/>
        </w:rPr>
        <w:t>договора, в сумме</w:t>
      </w:r>
      <w:r w:rsidR="005B1F63">
        <w:rPr>
          <w:rFonts w:ascii="Times New Roman" w:hAnsi="Times New Roman" w:cs="Times New Roman"/>
          <w:sz w:val="24"/>
          <w:szCs w:val="24"/>
        </w:rPr>
        <w:t>:</w:t>
      </w:r>
    </w:p>
    <w:p w:rsidR="005B1F63" w:rsidRDefault="005B1F63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3957"/>
        <w:gridCol w:w="4123"/>
      </w:tblGrid>
      <w:tr w:rsidR="005B1F63" w:rsidTr="005B1F63">
        <w:tc>
          <w:tcPr>
            <w:tcW w:w="3957" w:type="dxa"/>
          </w:tcPr>
          <w:p w:rsidR="005B1F63" w:rsidRDefault="005B1F63" w:rsidP="005B1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месяц (руб.)</w:t>
            </w:r>
          </w:p>
        </w:tc>
        <w:tc>
          <w:tcPr>
            <w:tcW w:w="4123" w:type="dxa"/>
          </w:tcPr>
          <w:p w:rsidR="005B1F63" w:rsidRDefault="005B1F63" w:rsidP="005B1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год (руб.)</w:t>
            </w:r>
          </w:p>
        </w:tc>
      </w:tr>
      <w:tr w:rsidR="005B1F63" w:rsidTr="005B1F63">
        <w:tc>
          <w:tcPr>
            <w:tcW w:w="3957" w:type="dxa"/>
          </w:tcPr>
          <w:p w:rsidR="005B1F63" w:rsidRDefault="005B1F63" w:rsidP="00EB7B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5B1F63" w:rsidRDefault="005B1F63" w:rsidP="00EB7B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63" w:rsidRDefault="005B1F63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2B9D" w:rsidRDefault="00F12B9D" w:rsidP="00C72CA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38C8">
        <w:rPr>
          <w:rFonts w:ascii="Times New Roman" w:hAnsi="Times New Roman" w:cs="Times New Roman"/>
          <w:sz w:val="24"/>
          <w:szCs w:val="24"/>
        </w:rPr>
        <w:t>6</w:t>
      </w:r>
      <w:r w:rsidR="00EB7B98" w:rsidRPr="00EB7B98">
        <w:rPr>
          <w:rFonts w:ascii="Times New Roman" w:hAnsi="Times New Roman" w:cs="Times New Roman"/>
          <w:sz w:val="24"/>
          <w:szCs w:val="24"/>
        </w:rPr>
        <w:t xml:space="preserve">.2. 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 xml:space="preserve">Оплата производится в </w:t>
      </w:r>
      <w:proofErr w:type="gramStart"/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9853C7" w:rsidRPr="009853C7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9853C7" w:rsidRPr="009853C7">
        <w:rPr>
          <w:rFonts w:ascii="Times New Roman" w:hAnsi="Times New Roman" w:cs="Times New Roman"/>
          <w:sz w:val="24"/>
          <w:szCs w:val="24"/>
        </w:rPr>
        <w:t xml:space="preserve"> </w:t>
      </w:r>
      <w:r w:rsidR="009853C7" w:rsidRPr="005B1F63">
        <w:rPr>
          <w:rFonts w:ascii="Times New Roman" w:hAnsi="Times New Roman" w:cs="Times New Roman"/>
          <w:b/>
          <w:sz w:val="24"/>
          <w:szCs w:val="24"/>
        </w:rPr>
        <w:t>10 числа</w:t>
      </w:r>
      <w:r w:rsidR="009853C7" w:rsidRPr="009853C7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 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>в  безналичном  порядке  на  счет</w:t>
      </w:r>
      <w:r w:rsidR="009853C7" w:rsidRPr="009853C7">
        <w:rPr>
          <w:rFonts w:ascii="Times New Roman" w:hAnsi="Times New Roman" w:cs="Times New Roman"/>
          <w:sz w:val="24"/>
          <w:szCs w:val="24"/>
        </w:rPr>
        <w:t xml:space="preserve"> Исполнителя в Банк.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B98" w:rsidRPr="00EB7B98" w:rsidRDefault="00F12B9D" w:rsidP="00C72CA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38C8">
        <w:rPr>
          <w:rFonts w:ascii="Times New Roman" w:hAnsi="Times New Roman"/>
          <w:sz w:val="24"/>
          <w:szCs w:val="24"/>
        </w:rPr>
        <w:t>6</w:t>
      </w:r>
      <w:r w:rsidR="00EB7B98" w:rsidRPr="00EB7B98">
        <w:rPr>
          <w:rFonts w:ascii="Times New Roman" w:hAnsi="Times New Roman"/>
          <w:sz w:val="24"/>
          <w:szCs w:val="24"/>
        </w:rPr>
        <w:t xml:space="preserve">.3.  В случае, если занятия пропущены </w:t>
      </w:r>
      <w:r w:rsidR="003A7BFC" w:rsidRPr="00705B7E">
        <w:rPr>
          <w:rFonts w:ascii="Times New Roman" w:hAnsi="Times New Roman"/>
          <w:b/>
          <w:sz w:val="24"/>
          <w:szCs w:val="24"/>
          <w:u w:val="single"/>
        </w:rPr>
        <w:t>по уважительной причине</w:t>
      </w:r>
      <w:r w:rsidR="003A7BFC">
        <w:rPr>
          <w:rFonts w:ascii="Times New Roman" w:hAnsi="Times New Roman"/>
          <w:sz w:val="24"/>
          <w:szCs w:val="24"/>
        </w:rPr>
        <w:t xml:space="preserve"> - </w:t>
      </w:r>
      <w:r w:rsidR="00EB7B98" w:rsidRPr="00EB7B98">
        <w:rPr>
          <w:rFonts w:ascii="Times New Roman" w:hAnsi="Times New Roman"/>
          <w:sz w:val="24"/>
          <w:szCs w:val="24"/>
        </w:rPr>
        <w:t xml:space="preserve">по болезни воспитанника, отпуска родителей, санаторно-курортного лечения ребенка оплата </w:t>
      </w:r>
      <w:r w:rsidR="00EB7B98">
        <w:rPr>
          <w:rFonts w:ascii="Times New Roman" w:hAnsi="Times New Roman"/>
          <w:sz w:val="24"/>
          <w:szCs w:val="24"/>
        </w:rPr>
        <w:t>заказчиком</w:t>
      </w:r>
      <w:r w:rsidR="00EB7B98" w:rsidRPr="00EB7B98">
        <w:rPr>
          <w:rFonts w:ascii="Times New Roman" w:hAnsi="Times New Roman"/>
          <w:sz w:val="24"/>
          <w:szCs w:val="24"/>
        </w:rPr>
        <w:t xml:space="preserve"> за дни пропусков не производится.</w:t>
      </w:r>
    </w:p>
    <w:p w:rsidR="00EB7B98" w:rsidRDefault="00F12B9D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38C8">
        <w:rPr>
          <w:rFonts w:ascii="Times New Roman" w:hAnsi="Times New Roman" w:cs="Times New Roman"/>
          <w:sz w:val="24"/>
          <w:szCs w:val="24"/>
        </w:rPr>
        <w:t>6</w:t>
      </w:r>
      <w:r w:rsidR="00EB7B98" w:rsidRPr="00EB7B98">
        <w:rPr>
          <w:rFonts w:ascii="Times New Roman" w:hAnsi="Times New Roman" w:cs="Times New Roman"/>
          <w:sz w:val="24"/>
          <w:szCs w:val="24"/>
        </w:rPr>
        <w:t>.4. Полная стоимость платных образовательных услуг</w:t>
      </w:r>
      <w:r w:rsidR="00EB7B98">
        <w:rPr>
          <w:rFonts w:ascii="Times New Roman" w:hAnsi="Times New Roman" w:cs="Times New Roman"/>
          <w:sz w:val="24"/>
          <w:szCs w:val="24"/>
        </w:rPr>
        <w:t>, согласно лицензии,</w:t>
      </w:r>
      <w:r w:rsidR="00EB7B98" w:rsidRPr="00EB7B98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9853C7" w:rsidRDefault="009853C7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134"/>
        <w:gridCol w:w="992"/>
        <w:gridCol w:w="1134"/>
        <w:gridCol w:w="1134"/>
        <w:gridCol w:w="1418"/>
      </w:tblGrid>
      <w:tr w:rsidR="005B1F63" w:rsidRPr="00914A61" w:rsidTr="00976C81">
        <w:trPr>
          <w:trHeight w:val="1632"/>
        </w:trPr>
        <w:tc>
          <w:tcPr>
            <w:tcW w:w="534" w:type="dxa"/>
          </w:tcPr>
          <w:p w:rsidR="005B1F63" w:rsidRPr="00914A61" w:rsidRDefault="005B1F63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969" w:type="dxa"/>
          </w:tcPr>
          <w:p w:rsidR="005B1F63" w:rsidRPr="00914A61" w:rsidRDefault="005B1F63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 дошкольного образования</w:t>
            </w:r>
          </w:p>
        </w:tc>
        <w:tc>
          <w:tcPr>
            <w:tcW w:w="1134" w:type="dxa"/>
          </w:tcPr>
          <w:p w:rsidR="005B1F63" w:rsidRPr="00914A61" w:rsidRDefault="005B1F63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одного занятия (руб.)</w:t>
            </w:r>
          </w:p>
        </w:tc>
        <w:tc>
          <w:tcPr>
            <w:tcW w:w="992" w:type="dxa"/>
          </w:tcPr>
          <w:p w:rsidR="005B1F63" w:rsidRDefault="005B1F63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мес.</w:t>
            </w:r>
          </w:p>
          <w:p w:rsidR="005B1F63" w:rsidRPr="00914A61" w:rsidRDefault="005B1F63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F63" w:rsidRPr="00914A61" w:rsidRDefault="005B1F63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</w:tcPr>
          <w:p w:rsidR="005B1F63" w:rsidRDefault="005B1F63" w:rsidP="005B1F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  <w:p w:rsidR="005B1F63" w:rsidRDefault="005B1F63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3" w:rsidRDefault="005B1F63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 год</w:t>
            </w:r>
          </w:p>
          <w:p w:rsidR="005B1F63" w:rsidRDefault="005B1F63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5B1F63" w:rsidRPr="00914A61" w:rsidRDefault="005B1F63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63" w:rsidRPr="00914A61" w:rsidTr="00976C81">
        <w:trPr>
          <w:trHeight w:val="681"/>
        </w:trPr>
        <w:tc>
          <w:tcPr>
            <w:tcW w:w="534" w:type="dxa"/>
          </w:tcPr>
          <w:p w:rsidR="005B1F63" w:rsidRPr="00914A61" w:rsidRDefault="005B1F63" w:rsidP="0036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B1F63" w:rsidRPr="00914A61" w:rsidRDefault="005B1F63" w:rsidP="00366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914A61">
              <w:rPr>
                <w:rFonts w:ascii="Times New Roman" w:hAnsi="Times New Roman"/>
                <w:sz w:val="24"/>
                <w:szCs w:val="24"/>
              </w:rPr>
              <w:t xml:space="preserve"> пора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 под ред. Н.Ф. Виноградовой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Журовой</w:t>
            </w:r>
            <w:proofErr w:type="spellEnd"/>
            <w:r w:rsidRPr="0091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B1F63" w:rsidRPr="00914A61" w:rsidRDefault="00675F26" w:rsidP="00366C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143,95</w:t>
            </w:r>
          </w:p>
        </w:tc>
        <w:tc>
          <w:tcPr>
            <w:tcW w:w="992" w:type="dxa"/>
          </w:tcPr>
          <w:p w:rsidR="005B1F63" w:rsidRPr="00914A61" w:rsidRDefault="005B1F63" w:rsidP="00366C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1F63" w:rsidRPr="00914A61" w:rsidRDefault="00675F26" w:rsidP="00366C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1151,60</w:t>
            </w:r>
          </w:p>
        </w:tc>
        <w:tc>
          <w:tcPr>
            <w:tcW w:w="1134" w:type="dxa"/>
          </w:tcPr>
          <w:p w:rsidR="005B1F63" w:rsidRPr="00914A61" w:rsidRDefault="00976C81" w:rsidP="00366C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5B1F63" w:rsidRPr="00914A61" w:rsidRDefault="00976C81" w:rsidP="00366C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10 364,40</w:t>
            </w:r>
          </w:p>
        </w:tc>
      </w:tr>
      <w:tr w:rsidR="00675F26" w:rsidRPr="00914A61" w:rsidTr="00976C81">
        <w:trPr>
          <w:trHeight w:val="662"/>
        </w:trPr>
        <w:tc>
          <w:tcPr>
            <w:tcW w:w="534" w:type="dxa"/>
          </w:tcPr>
          <w:p w:rsidR="00675F26" w:rsidRPr="00914A61" w:rsidRDefault="00675F26" w:rsidP="00675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75F26" w:rsidRPr="00914A61" w:rsidRDefault="00675F26" w:rsidP="00675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малышей» под ред.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Бонк</w:t>
            </w:r>
            <w:proofErr w:type="spellEnd"/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143,95</w:t>
            </w:r>
          </w:p>
        </w:tc>
        <w:tc>
          <w:tcPr>
            <w:tcW w:w="992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1151,60</w:t>
            </w:r>
          </w:p>
        </w:tc>
        <w:tc>
          <w:tcPr>
            <w:tcW w:w="1134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10 364,40</w:t>
            </w:r>
          </w:p>
        </w:tc>
      </w:tr>
      <w:tr w:rsidR="002054D8" w:rsidRPr="00914A61" w:rsidTr="00976C81">
        <w:trPr>
          <w:trHeight w:val="662"/>
        </w:trPr>
        <w:tc>
          <w:tcPr>
            <w:tcW w:w="534" w:type="dxa"/>
          </w:tcPr>
          <w:p w:rsidR="002054D8" w:rsidRPr="00914A61" w:rsidRDefault="002054D8" w:rsidP="00366C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054D8" w:rsidRPr="00914A61" w:rsidRDefault="002054D8" w:rsidP="00366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(хореография под редакцией Ж.Е.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Фирилевой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Е.Г. Сайкиной)</w:t>
            </w:r>
          </w:p>
        </w:tc>
        <w:tc>
          <w:tcPr>
            <w:tcW w:w="1134" w:type="dxa"/>
          </w:tcPr>
          <w:p w:rsidR="002054D8" w:rsidRPr="00914A61" w:rsidRDefault="00675F26" w:rsidP="00366C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119,96</w:t>
            </w:r>
          </w:p>
        </w:tc>
        <w:tc>
          <w:tcPr>
            <w:tcW w:w="992" w:type="dxa"/>
          </w:tcPr>
          <w:p w:rsidR="002054D8" w:rsidRDefault="002054D8" w:rsidP="00366C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54D8" w:rsidRPr="00914A61" w:rsidRDefault="00675F26" w:rsidP="00366C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959,68</w:t>
            </w:r>
          </w:p>
        </w:tc>
        <w:tc>
          <w:tcPr>
            <w:tcW w:w="1134" w:type="dxa"/>
          </w:tcPr>
          <w:p w:rsidR="002054D8" w:rsidRDefault="00976C81" w:rsidP="002054D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054D8" w:rsidRDefault="00976C81" w:rsidP="00366C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8 637,12</w:t>
            </w:r>
          </w:p>
        </w:tc>
      </w:tr>
      <w:tr w:rsidR="00675F26" w:rsidRPr="00914A61" w:rsidTr="00976C81">
        <w:trPr>
          <w:trHeight w:val="1269"/>
        </w:trPr>
        <w:tc>
          <w:tcPr>
            <w:tcW w:w="534" w:type="dxa"/>
          </w:tcPr>
          <w:p w:rsidR="00675F26" w:rsidRPr="00914A61" w:rsidRDefault="00675F26" w:rsidP="00675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75F26" w:rsidRPr="00914A61" w:rsidRDefault="00675F26" w:rsidP="00675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«Хореография и эстетическая гимнастика для дошкольников» (автор С.А. Михайловская)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143,95</w:t>
            </w:r>
          </w:p>
        </w:tc>
        <w:tc>
          <w:tcPr>
            <w:tcW w:w="992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1151,60</w:t>
            </w:r>
          </w:p>
        </w:tc>
        <w:tc>
          <w:tcPr>
            <w:tcW w:w="1134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10 364,40</w:t>
            </w:r>
          </w:p>
        </w:tc>
      </w:tr>
      <w:tr w:rsidR="00675F26" w:rsidRPr="00914A61" w:rsidTr="00976C81">
        <w:trPr>
          <w:trHeight w:val="637"/>
        </w:trPr>
        <w:tc>
          <w:tcPr>
            <w:tcW w:w="534" w:type="dxa"/>
          </w:tcPr>
          <w:p w:rsidR="00675F26" w:rsidRPr="00914A61" w:rsidRDefault="00675F26" w:rsidP="00675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75F26" w:rsidRPr="00914A61" w:rsidRDefault="00675F26" w:rsidP="00675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«Логика. Дети 5-7 лет» (автор Л.Ф. Тихомирова) 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143,95</w:t>
            </w:r>
          </w:p>
        </w:tc>
        <w:tc>
          <w:tcPr>
            <w:tcW w:w="992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1151,60</w:t>
            </w:r>
          </w:p>
        </w:tc>
        <w:tc>
          <w:tcPr>
            <w:tcW w:w="1134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10 364,40</w:t>
            </w:r>
          </w:p>
        </w:tc>
      </w:tr>
      <w:tr w:rsidR="00675F26" w:rsidRPr="00914A61" w:rsidTr="00976C81">
        <w:trPr>
          <w:trHeight w:val="637"/>
        </w:trPr>
        <w:tc>
          <w:tcPr>
            <w:tcW w:w="534" w:type="dxa"/>
          </w:tcPr>
          <w:p w:rsidR="00675F26" w:rsidRDefault="00675F26" w:rsidP="00675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75F26" w:rsidRDefault="00675F26" w:rsidP="00675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«Юный футболист» (автор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Р.В. Проскурин)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119,96</w:t>
            </w:r>
          </w:p>
        </w:tc>
        <w:tc>
          <w:tcPr>
            <w:tcW w:w="992" w:type="dxa"/>
          </w:tcPr>
          <w:p w:rsidR="00675F26" w:rsidRDefault="00675F26" w:rsidP="00675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959,68</w:t>
            </w:r>
          </w:p>
        </w:tc>
        <w:tc>
          <w:tcPr>
            <w:tcW w:w="1134" w:type="dxa"/>
          </w:tcPr>
          <w:p w:rsidR="00675F26" w:rsidRDefault="00976C81" w:rsidP="00675F2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675F26" w:rsidRDefault="00976C81" w:rsidP="00675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8 637,12</w:t>
            </w:r>
          </w:p>
        </w:tc>
      </w:tr>
      <w:tr w:rsidR="00675F26" w:rsidRPr="00914A61" w:rsidTr="00976C81">
        <w:trPr>
          <w:trHeight w:val="662"/>
        </w:trPr>
        <w:tc>
          <w:tcPr>
            <w:tcW w:w="534" w:type="dxa"/>
          </w:tcPr>
          <w:p w:rsidR="00675F26" w:rsidRPr="00914A61" w:rsidRDefault="00675F26" w:rsidP="00675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75F26" w:rsidRPr="00914A61" w:rsidRDefault="00675F26" w:rsidP="00675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«Подготовка детей с ОНР в условиях детского сада» (автор Т.Б. Филичева)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143,95</w:t>
            </w:r>
          </w:p>
        </w:tc>
        <w:tc>
          <w:tcPr>
            <w:tcW w:w="992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1151,60</w:t>
            </w:r>
          </w:p>
        </w:tc>
        <w:tc>
          <w:tcPr>
            <w:tcW w:w="1134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10 364,40</w:t>
            </w:r>
          </w:p>
        </w:tc>
      </w:tr>
      <w:tr w:rsidR="00675F26" w:rsidRPr="00914A61" w:rsidTr="00976C81">
        <w:trPr>
          <w:trHeight w:val="662"/>
        </w:trPr>
        <w:tc>
          <w:tcPr>
            <w:tcW w:w="534" w:type="dxa"/>
          </w:tcPr>
          <w:p w:rsidR="00675F26" w:rsidRPr="00914A61" w:rsidRDefault="00675F26" w:rsidP="00675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675F26" w:rsidRPr="0067430C" w:rsidRDefault="00675F26" w:rsidP="00675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6743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для детей дошкольного и младшего школьного возраста» (авторы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В.А. Маркова, С.А. Аверин)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143,95</w:t>
            </w:r>
          </w:p>
        </w:tc>
        <w:tc>
          <w:tcPr>
            <w:tcW w:w="992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1151,60</w:t>
            </w:r>
          </w:p>
        </w:tc>
        <w:tc>
          <w:tcPr>
            <w:tcW w:w="1134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10 364,40</w:t>
            </w:r>
          </w:p>
        </w:tc>
      </w:tr>
      <w:tr w:rsidR="00675F26" w:rsidRPr="00914A61" w:rsidTr="00976C81">
        <w:trPr>
          <w:trHeight w:val="662"/>
        </w:trPr>
        <w:tc>
          <w:tcPr>
            <w:tcW w:w="534" w:type="dxa"/>
          </w:tcPr>
          <w:p w:rsidR="00675F26" w:rsidRPr="00914A61" w:rsidRDefault="00675F26" w:rsidP="00675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75F26" w:rsidRPr="00914A61" w:rsidRDefault="00675F26" w:rsidP="00675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«Феникс» шахматы для дошкольников (автор А.В. Кузин, Н.В. Коновалов, 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Скаржинский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143,95</w:t>
            </w:r>
          </w:p>
        </w:tc>
        <w:tc>
          <w:tcPr>
            <w:tcW w:w="992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1151,60</w:t>
            </w:r>
          </w:p>
        </w:tc>
        <w:tc>
          <w:tcPr>
            <w:tcW w:w="1134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10 364,40</w:t>
            </w:r>
          </w:p>
        </w:tc>
      </w:tr>
      <w:tr w:rsidR="00675F26" w:rsidRPr="00914A61" w:rsidTr="00976C81">
        <w:trPr>
          <w:trHeight w:val="662"/>
        </w:trPr>
        <w:tc>
          <w:tcPr>
            <w:tcW w:w="534" w:type="dxa"/>
          </w:tcPr>
          <w:p w:rsidR="00675F26" w:rsidRPr="00914A61" w:rsidRDefault="00675F26" w:rsidP="00675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75F26" w:rsidRPr="00914A61" w:rsidRDefault="00675F26" w:rsidP="00675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художественного развития детей 2-7 лет «Цветные ладошки» (автор И.А. Лыкова)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143,95</w:t>
            </w:r>
          </w:p>
        </w:tc>
        <w:tc>
          <w:tcPr>
            <w:tcW w:w="992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5F26" w:rsidRPr="00914A61" w:rsidRDefault="00675F26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1151,60</w:t>
            </w:r>
          </w:p>
        </w:tc>
        <w:tc>
          <w:tcPr>
            <w:tcW w:w="1134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675F26" w:rsidRPr="00914A61" w:rsidRDefault="00976C81" w:rsidP="00675F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10 364,40</w:t>
            </w:r>
          </w:p>
        </w:tc>
      </w:tr>
    </w:tbl>
    <w:p w:rsidR="003A7BFC" w:rsidRDefault="003A7BFC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B98" w:rsidRP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3"/>
      <w:bookmarkEnd w:id="7"/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653F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proofErr w:type="gramEnd"/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 и расторжения договора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6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</w:t>
      </w:r>
      <w:r w:rsidR="00EB7B98">
        <w:rPr>
          <w:rFonts w:ascii="Times New Roman" w:hAnsi="Times New Roman" w:cs="Times New Roman"/>
          <w:sz w:val="24"/>
          <w:szCs w:val="24"/>
        </w:rPr>
        <w:t>2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</w:t>
      </w:r>
      <w:r w:rsidR="00EB7B98">
        <w:rPr>
          <w:rFonts w:ascii="Times New Roman" w:hAnsi="Times New Roman" w:cs="Times New Roman"/>
          <w:sz w:val="24"/>
          <w:szCs w:val="24"/>
        </w:rPr>
        <w:t>п</w:t>
      </w:r>
      <w:r w:rsidR="00EB7B98" w:rsidRPr="0043348F">
        <w:rPr>
          <w:rFonts w:ascii="Times New Roman" w:hAnsi="Times New Roman" w:cs="Times New Roman"/>
          <w:sz w:val="24"/>
          <w:szCs w:val="24"/>
        </w:rPr>
        <w:t>о инициативе одной из сторон по основаниям, предусмотренным действующим законодательством Российской Федерации.</w:t>
      </w:r>
    </w:p>
    <w:p w:rsidR="008522F9" w:rsidRPr="00247F76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bookmarkStart w:id="9" w:name="Par180"/>
      <w:bookmarkEnd w:id="9"/>
      <w:r>
        <w:rPr>
          <w:rFonts w:ascii="Times New Roman" w:hAnsi="Times New Roman"/>
          <w:sz w:val="24"/>
          <w:szCs w:val="24"/>
        </w:rPr>
        <w:t xml:space="preserve">        </w:t>
      </w:r>
      <w:r w:rsidR="00E22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4334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3348F">
        <w:rPr>
          <w:rFonts w:ascii="Times New Roman" w:hAnsi="Times New Roman"/>
          <w:sz w:val="24"/>
          <w:szCs w:val="24"/>
        </w:rPr>
        <w:t xml:space="preserve">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И</w:t>
      </w:r>
      <w:r w:rsidRPr="00247F76">
        <w:rPr>
          <w:rFonts w:ascii="Times New Roman" w:hAnsi="Times New Roman"/>
          <w:sz w:val="24"/>
          <w:szCs w:val="24"/>
        </w:rPr>
        <w:t>сполнителя договор может быть расторгнут в одностороннем порядке в следующем случае:</w:t>
      </w:r>
    </w:p>
    <w:p w:rsidR="008522F9" w:rsidRPr="00247F76" w:rsidRDefault="00E222F1" w:rsidP="00852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22F9">
        <w:rPr>
          <w:rFonts w:ascii="Times New Roman" w:hAnsi="Times New Roman"/>
          <w:sz w:val="24"/>
          <w:szCs w:val="24"/>
        </w:rPr>
        <w:t>а</w:t>
      </w:r>
      <w:r w:rsidR="008522F9" w:rsidRPr="00247F76">
        <w:rPr>
          <w:rFonts w:ascii="Times New Roman" w:hAnsi="Times New Roman"/>
          <w:sz w:val="24"/>
          <w:szCs w:val="24"/>
        </w:rPr>
        <w:t xml:space="preserve">) </w:t>
      </w:r>
      <w:r w:rsidR="008522F9" w:rsidRPr="005B1F63">
        <w:rPr>
          <w:rFonts w:ascii="Times New Roman" w:hAnsi="Times New Roman"/>
          <w:b/>
          <w:sz w:val="24"/>
          <w:szCs w:val="24"/>
        </w:rPr>
        <w:t>просрочка оплаты стоимости платных образовательных услуг</w:t>
      </w:r>
      <w:r w:rsidR="008522F9" w:rsidRPr="00247F76">
        <w:rPr>
          <w:rFonts w:ascii="Times New Roman" w:hAnsi="Times New Roman"/>
          <w:sz w:val="24"/>
          <w:szCs w:val="24"/>
        </w:rPr>
        <w:t>;</w:t>
      </w:r>
    </w:p>
    <w:p w:rsidR="008522F9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22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7.4.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247F76">
        <w:rPr>
          <w:rFonts w:ascii="Times New Roman" w:hAnsi="Times New Roman"/>
          <w:sz w:val="24"/>
          <w:szCs w:val="24"/>
        </w:rPr>
        <w:t>договор может быть расторгнут в одностороннем порядке в следующем случае:</w:t>
      </w:r>
    </w:p>
    <w:p w:rsidR="008522F9" w:rsidRDefault="00E222F1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22F9">
        <w:rPr>
          <w:rFonts w:ascii="Times New Roman" w:hAnsi="Times New Roman"/>
          <w:sz w:val="24"/>
          <w:szCs w:val="24"/>
        </w:rPr>
        <w:t xml:space="preserve">а) </w:t>
      </w:r>
      <w:r w:rsidR="008522F9" w:rsidRPr="004B6639">
        <w:rPr>
          <w:rFonts w:ascii="Times New Roman" w:hAnsi="Times New Roman"/>
          <w:sz w:val="24"/>
          <w:szCs w:val="24"/>
        </w:rPr>
        <w:t xml:space="preserve">Если </w:t>
      </w:r>
      <w:r w:rsidR="008522F9">
        <w:rPr>
          <w:rFonts w:ascii="Times New Roman" w:hAnsi="Times New Roman"/>
          <w:sz w:val="24"/>
          <w:szCs w:val="24"/>
        </w:rPr>
        <w:t>И</w:t>
      </w:r>
      <w:r w:rsidR="008522F9"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</w:t>
      </w:r>
      <w:r w:rsidR="008522F9">
        <w:rPr>
          <w:rFonts w:ascii="Times New Roman" w:hAnsi="Times New Roman"/>
          <w:sz w:val="24"/>
          <w:szCs w:val="24"/>
        </w:rPr>
        <w:t>.</w:t>
      </w:r>
    </w:p>
    <w:p w:rsidR="008522F9" w:rsidRPr="0085432D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 w:rsidRPr="00247F76">
        <w:rPr>
          <w:rFonts w:ascii="Arial" w:hAnsi="Arial" w:cs="Arial"/>
          <w:vanish/>
          <w:sz w:val="16"/>
          <w:szCs w:val="16"/>
        </w:rPr>
        <w:t>Начало формы</w:t>
      </w:r>
    </w:p>
    <w:p w:rsidR="00EB7B98" w:rsidRPr="00F109B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7B98" w:rsidRPr="00F109BD">
        <w:rPr>
          <w:rFonts w:ascii="Times New Roman" w:hAnsi="Times New Roman" w:cs="Times New Roman"/>
          <w:sz w:val="24"/>
          <w:szCs w:val="24"/>
        </w:rPr>
        <w:t xml:space="preserve">. 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сполнителя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7B98" w:rsidRDefault="00E222F1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53F7">
        <w:rPr>
          <w:rFonts w:ascii="Times New Roman" w:hAnsi="Times New Roman"/>
          <w:sz w:val="24"/>
          <w:szCs w:val="24"/>
        </w:rPr>
        <w:t>8</w:t>
      </w:r>
      <w:r w:rsidR="00EB7B98">
        <w:rPr>
          <w:rFonts w:ascii="Times New Roman" w:hAnsi="Times New Roman"/>
          <w:sz w:val="24"/>
          <w:szCs w:val="24"/>
        </w:rPr>
        <w:t xml:space="preserve">.1. </w:t>
      </w:r>
      <w:r w:rsidR="00EB7B98" w:rsidRPr="00F109BD">
        <w:rPr>
          <w:rFonts w:ascii="Times New Roman" w:hAnsi="Times New Roman"/>
          <w:sz w:val="24"/>
          <w:szCs w:val="24"/>
        </w:rPr>
        <w:t xml:space="preserve">За неисполнение либо ненадлежащее исполнение </w:t>
      </w:r>
      <w:r w:rsidR="00EB7B98">
        <w:rPr>
          <w:rFonts w:ascii="Times New Roman" w:hAnsi="Times New Roman"/>
          <w:sz w:val="24"/>
          <w:szCs w:val="24"/>
        </w:rPr>
        <w:t xml:space="preserve">сторонами  </w:t>
      </w:r>
      <w:r w:rsidR="00EB7B98" w:rsidRPr="00F109BD">
        <w:rPr>
          <w:rFonts w:ascii="Times New Roman" w:hAnsi="Times New Roman"/>
          <w:sz w:val="24"/>
          <w:szCs w:val="24"/>
        </w:rPr>
        <w:t xml:space="preserve">обязательств по </w:t>
      </w:r>
      <w:r w:rsidR="00EB7B98">
        <w:rPr>
          <w:rFonts w:ascii="Times New Roman" w:hAnsi="Times New Roman"/>
          <w:sz w:val="24"/>
          <w:szCs w:val="24"/>
        </w:rPr>
        <w:t xml:space="preserve">настоящему </w:t>
      </w:r>
      <w:r w:rsidR="00EB7B98" w:rsidRPr="00F109BD">
        <w:rPr>
          <w:rFonts w:ascii="Times New Roman" w:hAnsi="Times New Roman"/>
          <w:sz w:val="24"/>
          <w:szCs w:val="24"/>
        </w:rPr>
        <w:t xml:space="preserve">договору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F109BD">
        <w:rPr>
          <w:rFonts w:ascii="Times New Roman" w:hAnsi="Times New Roman"/>
          <w:sz w:val="24"/>
          <w:szCs w:val="24"/>
        </w:rPr>
        <w:t>сполнитель</w:t>
      </w:r>
      <w:r w:rsidR="005653F7">
        <w:rPr>
          <w:rFonts w:ascii="Times New Roman" w:hAnsi="Times New Roman"/>
          <w:sz w:val="24"/>
          <w:szCs w:val="24"/>
        </w:rPr>
        <w:t>,</w:t>
      </w:r>
      <w:r w:rsidR="00EB7B98">
        <w:rPr>
          <w:rFonts w:ascii="Times New Roman" w:hAnsi="Times New Roman"/>
          <w:sz w:val="24"/>
          <w:szCs w:val="24"/>
        </w:rPr>
        <w:t>З</w:t>
      </w:r>
      <w:r w:rsidR="00EB7B98" w:rsidRPr="00F109BD">
        <w:rPr>
          <w:rFonts w:ascii="Times New Roman" w:hAnsi="Times New Roman"/>
          <w:sz w:val="24"/>
          <w:szCs w:val="24"/>
        </w:rPr>
        <w:t>аказчик</w:t>
      </w:r>
      <w:r w:rsidR="005653F7">
        <w:rPr>
          <w:rFonts w:ascii="Times New Roman" w:hAnsi="Times New Roman"/>
          <w:sz w:val="24"/>
          <w:szCs w:val="24"/>
        </w:rPr>
        <w:t>, Потребитель</w:t>
      </w:r>
      <w:r w:rsidR="00EB7B98" w:rsidRPr="00F109BD">
        <w:rPr>
          <w:rFonts w:ascii="Times New Roman" w:hAnsi="Times New Roman"/>
          <w:sz w:val="24"/>
          <w:szCs w:val="24"/>
        </w:rPr>
        <w:t xml:space="preserve"> несут ответственность, предусмотренную </w:t>
      </w:r>
      <w:r w:rsidR="00EB7B98">
        <w:rPr>
          <w:rFonts w:ascii="Times New Roman" w:hAnsi="Times New Roman"/>
          <w:sz w:val="24"/>
          <w:szCs w:val="24"/>
        </w:rPr>
        <w:t>действующим</w:t>
      </w:r>
      <w:hyperlink r:id="rId5" w:history="1">
        <w:r w:rsidR="00EB7B98" w:rsidRPr="00F109B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EB7B98" w:rsidRPr="00F109BD">
        <w:rPr>
          <w:rFonts w:ascii="Times New Roman" w:hAnsi="Times New Roman"/>
          <w:sz w:val="24"/>
          <w:szCs w:val="24"/>
        </w:rPr>
        <w:t>Российской Федерации.</w:t>
      </w:r>
      <w:r w:rsidR="00EB7B98" w:rsidRPr="00F109BD">
        <w:rPr>
          <w:rFonts w:ascii="Times New Roman" w:hAnsi="Times New Roman"/>
          <w:sz w:val="24"/>
          <w:szCs w:val="24"/>
        </w:rPr>
        <w:br/>
      </w:r>
    </w:p>
    <w:p w:rsidR="00EB7B98" w:rsidRPr="00E04F8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5"/>
      <w:bookmarkEnd w:id="1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EB7B98" w:rsidRPr="00E04F8D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5653F7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"</w:t>
      </w:r>
      <w:r w:rsidR="00DD20C1">
        <w:rPr>
          <w:rFonts w:ascii="Times New Roman" w:hAnsi="Times New Roman" w:cs="Times New Roman"/>
          <w:sz w:val="24"/>
          <w:szCs w:val="24"/>
        </w:rPr>
        <w:t>____</w:t>
      </w:r>
      <w:r w:rsidR="00EB7B98" w:rsidRPr="0043348F">
        <w:rPr>
          <w:rFonts w:ascii="Times New Roman" w:hAnsi="Times New Roman" w:cs="Times New Roman"/>
          <w:sz w:val="24"/>
          <w:szCs w:val="24"/>
        </w:rPr>
        <w:t>"</w:t>
      </w:r>
      <w:r w:rsidR="00DD20C1">
        <w:rPr>
          <w:rFonts w:ascii="Times New Roman" w:hAnsi="Times New Roman" w:cs="Times New Roman"/>
          <w:sz w:val="24"/>
          <w:szCs w:val="24"/>
        </w:rPr>
        <w:t>___________________</w:t>
      </w:r>
      <w:r w:rsidR="00EB7B98">
        <w:rPr>
          <w:rFonts w:ascii="Times New Roman" w:hAnsi="Times New Roman" w:cs="Times New Roman"/>
          <w:sz w:val="24"/>
          <w:szCs w:val="24"/>
        </w:rPr>
        <w:t xml:space="preserve"> 20</w:t>
      </w:r>
      <w:r w:rsidR="00E222F1">
        <w:rPr>
          <w:rFonts w:ascii="Times New Roman" w:hAnsi="Times New Roman" w:cs="Times New Roman"/>
          <w:sz w:val="24"/>
          <w:szCs w:val="24"/>
        </w:rPr>
        <w:t xml:space="preserve">  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7B98" w:rsidRPr="0043348F" w:rsidRDefault="005653F7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E222F1" w:rsidRDefault="00E222F1" w:rsidP="00366C5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90"/>
      <w:bookmarkEnd w:id="11"/>
    </w:p>
    <w:p w:rsidR="00EB7B98" w:rsidRDefault="00E222F1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2F1">
        <w:rPr>
          <w:rFonts w:ascii="Times New Roman" w:hAnsi="Times New Roman" w:cs="Times New Roman"/>
          <w:b/>
          <w:sz w:val="24"/>
          <w:szCs w:val="24"/>
        </w:rPr>
        <w:t>10</w:t>
      </w:r>
      <w:r w:rsidR="00EB7B98" w:rsidRPr="00E222F1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CF1514" w:rsidRPr="00E222F1" w:rsidRDefault="00CF1514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9CE" w:rsidRDefault="00BA72B2" w:rsidP="00366C5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366C52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6959CE" w:rsidRPr="003A7D5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959CE" w:rsidRPr="003A7D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B1F6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59CE" w:rsidRPr="003A7D5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66C52">
        <w:rPr>
          <w:rFonts w:ascii="Times New Roman" w:hAnsi="Times New Roman" w:cs="Times New Roman"/>
          <w:b/>
          <w:sz w:val="24"/>
          <w:szCs w:val="24"/>
        </w:rPr>
        <w:t>:</w:t>
      </w:r>
    </w:p>
    <w:p w:rsidR="00EA6EA8" w:rsidRPr="00BA72B2" w:rsidRDefault="00BA72B2" w:rsidP="00BA72B2">
      <w:pPr>
        <w:pStyle w:val="ConsPlusNonformat"/>
        <w:widowControl/>
        <w:tabs>
          <w:tab w:val="left" w:pos="6085"/>
        </w:tabs>
        <w:ind w:left="142"/>
        <w:rPr>
          <w:rFonts w:ascii="Times New Roman" w:hAnsi="Times New Roman" w:cs="Times New Roman"/>
          <w:b/>
          <w:sz w:val="22"/>
          <w:szCs w:val="22"/>
        </w:rPr>
      </w:pPr>
      <w:r w:rsidRPr="00BA72B2">
        <w:rPr>
          <w:rFonts w:ascii="Times New Roman" w:hAnsi="Times New Roman" w:cs="Times New Roman"/>
          <w:b/>
          <w:sz w:val="22"/>
          <w:szCs w:val="22"/>
        </w:rPr>
        <w:t>Муниципальное автономное дошкольное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/>
          <w:sz w:val="24"/>
          <w:szCs w:val="24"/>
        </w:rPr>
        <w:t>Ф.И.О.______________________________</w:t>
      </w:r>
    </w:p>
    <w:p w:rsidR="00BA72B2" w:rsidRPr="00BA72B2" w:rsidRDefault="00BA72B2" w:rsidP="00BA72B2">
      <w:pPr>
        <w:pStyle w:val="ConsPlusNonformat"/>
        <w:widowControl/>
        <w:tabs>
          <w:tab w:val="left" w:pos="6085"/>
        </w:tabs>
        <w:ind w:left="142"/>
        <w:rPr>
          <w:rFonts w:ascii="Times New Roman" w:hAnsi="Times New Roman"/>
          <w:b/>
          <w:sz w:val="22"/>
          <w:szCs w:val="22"/>
        </w:rPr>
      </w:pPr>
      <w:r w:rsidRPr="00BA72B2">
        <w:rPr>
          <w:rFonts w:ascii="Times New Roman" w:hAnsi="Times New Roman" w:cs="Times New Roman"/>
          <w:b/>
          <w:sz w:val="22"/>
          <w:szCs w:val="22"/>
        </w:rPr>
        <w:t xml:space="preserve">образовательное учреждение города </w:t>
      </w:r>
      <w:r w:rsidRPr="00BA72B2">
        <w:rPr>
          <w:rFonts w:ascii="Times New Roman" w:hAnsi="Times New Roman"/>
          <w:b/>
          <w:sz w:val="22"/>
          <w:szCs w:val="22"/>
        </w:rPr>
        <w:t>Ростов-на-Дону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4"/>
          <w:szCs w:val="24"/>
        </w:rPr>
        <w:t>_____</w:t>
      </w:r>
      <w:r w:rsidRPr="0027107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A72B2" w:rsidRPr="00BA72B2" w:rsidRDefault="00BA72B2" w:rsidP="00BA72B2">
      <w:pPr>
        <w:pStyle w:val="ConsPlusNonformat"/>
        <w:widowControl/>
        <w:tabs>
          <w:tab w:val="left" w:pos="6085"/>
        </w:tabs>
        <w:ind w:left="142"/>
        <w:rPr>
          <w:rFonts w:ascii="Times New Roman" w:hAnsi="Times New Roman" w:cs="Times New Roman"/>
          <w:b/>
          <w:sz w:val="22"/>
          <w:szCs w:val="22"/>
        </w:rPr>
      </w:pPr>
      <w:r w:rsidRPr="00BA72B2">
        <w:rPr>
          <w:rFonts w:ascii="Times New Roman" w:hAnsi="Times New Roman"/>
          <w:b/>
          <w:sz w:val="22"/>
          <w:szCs w:val="22"/>
        </w:rPr>
        <w:t>"Детский сад № 106"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4"/>
          <w:szCs w:val="24"/>
        </w:rPr>
        <w:t>паспортные данные __________________</w:t>
      </w:r>
    </w:p>
    <w:p w:rsidR="002E1877" w:rsidRDefault="002E1877" w:rsidP="00BA72B2">
      <w:pPr>
        <w:spacing w:after="0" w:line="240" w:lineRule="auto"/>
        <w:ind w:left="142"/>
        <w:rPr>
          <w:rFonts w:ascii="Times New Roman" w:hAnsi="Times New Roman"/>
        </w:rPr>
      </w:pPr>
      <w:r w:rsidRPr="00A90080">
        <w:rPr>
          <w:rFonts w:ascii="Times New Roman" w:hAnsi="Times New Roman"/>
        </w:rPr>
        <w:t xml:space="preserve">Юридический/почтовый/ адрес: </w:t>
      </w:r>
      <w:proofErr w:type="gramStart"/>
      <w:r w:rsidRPr="00A90080">
        <w:rPr>
          <w:rFonts w:ascii="Times New Roman" w:hAnsi="Times New Roman"/>
        </w:rPr>
        <w:t>344020  г.</w:t>
      </w:r>
      <w:proofErr w:type="gramEnd"/>
      <w:r w:rsidRPr="00A90080">
        <w:rPr>
          <w:rFonts w:ascii="Times New Roman" w:hAnsi="Times New Roman"/>
        </w:rPr>
        <w:t xml:space="preserve"> Ростов-на-Дону,  </w:t>
      </w:r>
      <w:r>
        <w:rPr>
          <w:rFonts w:ascii="Times New Roman" w:hAnsi="Times New Roman"/>
        </w:rPr>
        <w:t xml:space="preserve">   </w:t>
      </w:r>
      <w:r w:rsidR="00BA72B2">
        <w:rPr>
          <w:rFonts w:ascii="Times New Roman" w:hAnsi="Times New Roman"/>
        </w:rPr>
        <w:t xml:space="preserve">  _______________________________________</w:t>
      </w:r>
    </w:p>
    <w:p w:rsidR="002E1877" w:rsidRPr="00A90080" w:rsidRDefault="002E1877" w:rsidP="002E1877">
      <w:pPr>
        <w:tabs>
          <w:tab w:val="left" w:pos="6125"/>
        </w:tabs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 xml:space="preserve">ул. </w:t>
      </w:r>
      <w:proofErr w:type="gramStart"/>
      <w:r w:rsidRPr="00A90080">
        <w:rPr>
          <w:rFonts w:ascii="Times New Roman" w:hAnsi="Times New Roman"/>
        </w:rPr>
        <w:t>Брестская,  11</w:t>
      </w:r>
      <w:proofErr w:type="gramEnd"/>
      <w:r w:rsidRPr="00A90080">
        <w:rPr>
          <w:rFonts w:ascii="Times New Roman" w:hAnsi="Times New Roman"/>
        </w:rPr>
        <w:t xml:space="preserve">/100  </w:t>
      </w:r>
      <w:r>
        <w:rPr>
          <w:rFonts w:ascii="Times New Roman" w:hAnsi="Times New Roman"/>
        </w:rPr>
        <w:tab/>
      </w:r>
      <w:r w:rsidR="00BA72B2">
        <w:rPr>
          <w:rFonts w:ascii="Times New Roman" w:hAnsi="Times New Roman"/>
        </w:rPr>
        <w:t>_______________________________________</w:t>
      </w:r>
    </w:p>
    <w:p w:rsidR="002E1877" w:rsidRPr="00A90080" w:rsidRDefault="002E1877" w:rsidP="002E1877">
      <w:pPr>
        <w:tabs>
          <w:tab w:val="left" w:pos="6125"/>
        </w:tabs>
        <w:spacing w:after="0" w:line="240" w:lineRule="auto"/>
        <w:ind w:left="177"/>
        <w:rPr>
          <w:rFonts w:ascii="Times New Roman" w:hAnsi="Times New Roman"/>
          <w:b/>
        </w:rPr>
      </w:pPr>
      <w:r w:rsidRPr="00A90080">
        <w:rPr>
          <w:rFonts w:ascii="Times New Roman" w:hAnsi="Times New Roman"/>
          <w:b/>
        </w:rPr>
        <w:t>Банковские реквизиты: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_____</w:t>
      </w:r>
      <w:r w:rsidRPr="0027107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E1877" w:rsidRDefault="002E1877" w:rsidP="002E1877">
      <w:pPr>
        <w:tabs>
          <w:tab w:val="left" w:pos="6125"/>
        </w:tabs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 xml:space="preserve">Получатель: Муниципальное казначейство города </w:t>
      </w:r>
      <w:r>
        <w:rPr>
          <w:rFonts w:ascii="Times New Roman" w:hAnsi="Times New Roman"/>
        </w:rPr>
        <w:tab/>
      </w:r>
      <w:r w:rsidR="00BA72B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BA72B2">
        <w:rPr>
          <w:rFonts w:ascii="Times New Roman" w:hAnsi="Times New Roman"/>
          <w:sz w:val="24"/>
          <w:szCs w:val="24"/>
        </w:rPr>
        <w:t>_________</w:t>
      </w:r>
    </w:p>
    <w:p w:rsidR="002E1877" w:rsidRPr="00A90080" w:rsidRDefault="002E1877" w:rsidP="00BA72B2">
      <w:pPr>
        <w:tabs>
          <w:tab w:val="left" w:pos="6125"/>
        </w:tabs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>Ростова-на-Дону (МАДОУ № 106, л/сч</w:t>
      </w:r>
      <w:r>
        <w:rPr>
          <w:rFonts w:ascii="Times New Roman" w:hAnsi="Times New Roman"/>
        </w:rPr>
        <w:t>30907</w:t>
      </w:r>
      <w:r w:rsidRPr="00A90080">
        <w:rPr>
          <w:rFonts w:ascii="Times New Roman" w:hAnsi="Times New Roman"/>
        </w:rPr>
        <w:t>Щ43580)</w:t>
      </w:r>
      <w:r w:rsidR="00BA72B2">
        <w:rPr>
          <w:rFonts w:ascii="Times New Roman" w:hAnsi="Times New Roman"/>
        </w:rPr>
        <w:tab/>
      </w:r>
      <w:proofErr w:type="gramStart"/>
      <w:r w:rsidR="00BA72B2">
        <w:rPr>
          <w:rFonts w:ascii="Times New Roman" w:hAnsi="Times New Roman"/>
        </w:rPr>
        <w:t>адрес:_</w:t>
      </w:r>
      <w:proofErr w:type="gramEnd"/>
      <w:r w:rsidR="00BA72B2">
        <w:rPr>
          <w:rFonts w:ascii="Times New Roman" w:hAnsi="Times New Roman"/>
        </w:rPr>
        <w:t>_________________________________</w:t>
      </w:r>
    </w:p>
    <w:p w:rsidR="002E1877" w:rsidRPr="00A90080" w:rsidRDefault="002E1877" w:rsidP="00BA72B2">
      <w:pPr>
        <w:tabs>
          <w:tab w:val="left" w:pos="6125"/>
        </w:tabs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  <w:b/>
        </w:rPr>
        <w:t>ИНН</w:t>
      </w:r>
      <w:proofErr w:type="gramStart"/>
      <w:r w:rsidRPr="00A90080">
        <w:rPr>
          <w:rFonts w:ascii="Times New Roman" w:hAnsi="Times New Roman"/>
        </w:rPr>
        <w:t xml:space="preserve">6166038271  </w:t>
      </w:r>
      <w:r w:rsidRPr="00A90080">
        <w:rPr>
          <w:rFonts w:ascii="Times New Roman" w:hAnsi="Times New Roman"/>
          <w:b/>
        </w:rPr>
        <w:t>КПП</w:t>
      </w:r>
      <w:proofErr w:type="gramEnd"/>
      <w:r w:rsidRPr="00A90080">
        <w:rPr>
          <w:rFonts w:ascii="Times New Roman" w:hAnsi="Times New Roman"/>
        </w:rPr>
        <w:t xml:space="preserve"> 616601001  </w:t>
      </w:r>
      <w:r w:rsidR="00BA72B2">
        <w:rPr>
          <w:rFonts w:ascii="Times New Roman" w:hAnsi="Times New Roman"/>
        </w:rPr>
        <w:tab/>
        <w:t>_______________________________________</w:t>
      </w:r>
    </w:p>
    <w:p w:rsidR="002E1877" w:rsidRPr="00A90080" w:rsidRDefault="002E1877" w:rsidP="00BA72B2">
      <w:pPr>
        <w:tabs>
          <w:tab w:val="left" w:pos="6125"/>
        </w:tabs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 xml:space="preserve">ОКПО 49818396 </w:t>
      </w:r>
      <w:r w:rsidR="00BA72B2">
        <w:rPr>
          <w:rFonts w:ascii="Times New Roman" w:hAnsi="Times New Roman"/>
        </w:rPr>
        <w:tab/>
        <w:t>тел:____________________________________</w:t>
      </w:r>
      <w:r w:rsidRPr="00A90080">
        <w:rPr>
          <w:rFonts w:ascii="Times New Roman" w:hAnsi="Times New Roman"/>
        </w:rPr>
        <w:br/>
        <w:t>ОКОГУ:</w:t>
      </w:r>
      <w:r w:rsidRPr="00DB42AB">
        <w:rPr>
          <w:rFonts w:ascii="Times New Roman" w:hAnsi="Times New Roman"/>
        </w:rPr>
        <w:t> </w:t>
      </w:r>
      <w:r w:rsidRPr="00A90080">
        <w:rPr>
          <w:rFonts w:ascii="Times New Roman" w:hAnsi="Times New Roman"/>
        </w:rPr>
        <w:t>4210007</w:t>
      </w:r>
      <w:r w:rsidR="00BA72B2">
        <w:rPr>
          <w:rFonts w:ascii="Times New Roman" w:hAnsi="Times New Roman"/>
        </w:rPr>
        <w:t xml:space="preserve">                                                                               _______________________________________</w:t>
      </w:r>
    </w:p>
    <w:p w:rsidR="002E1877" w:rsidRPr="00A90080" w:rsidRDefault="002E1877" w:rsidP="00BA72B2">
      <w:pPr>
        <w:tabs>
          <w:tab w:val="left" w:pos="6125"/>
        </w:tabs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>ОКТМО: 60701000</w:t>
      </w:r>
      <w:r w:rsidR="00BA72B2">
        <w:rPr>
          <w:rFonts w:ascii="Times New Roman" w:hAnsi="Times New Roman"/>
        </w:rPr>
        <w:tab/>
      </w:r>
    </w:p>
    <w:p w:rsidR="002E1877" w:rsidRPr="00A90080" w:rsidRDefault="002E1877" w:rsidP="00BA72B2">
      <w:pPr>
        <w:tabs>
          <w:tab w:val="left" w:pos="6125"/>
        </w:tabs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>ОКВЭД 85.11</w:t>
      </w:r>
      <w:r w:rsidR="00BA72B2">
        <w:rPr>
          <w:rFonts w:ascii="Times New Roman" w:hAnsi="Times New Roman"/>
        </w:rPr>
        <w:tab/>
      </w:r>
    </w:p>
    <w:p w:rsidR="002E1877" w:rsidRPr="00A90080" w:rsidRDefault="002E1877" w:rsidP="002E1877">
      <w:pPr>
        <w:spacing w:after="0" w:line="240" w:lineRule="auto"/>
        <w:ind w:left="177"/>
        <w:rPr>
          <w:rFonts w:ascii="Times New Roman" w:hAnsi="Times New Roman"/>
          <w:shd w:val="clear" w:color="auto" w:fill="FFFFFF"/>
        </w:rPr>
      </w:pPr>
      <w:r w:rsidRPr="00A90080">
        <w:rPr>
          <w:rFonts w:ascii="Times New Roman" w:hAnsi="Times New Roman"/>
          <w:shd w:val="clear" w:color="auto" w:fill="FFFFFF"/>
        </w:rPr>
        <w:t>ОКФС:</w:t>
      </w:r>
      <w:r w:rsidRPr="00DB42AB">
        <w:rPr>
          <w:rFonts w:ascii="Times New Roman" w:hAnsi="Times New Roman"/>
          <w:shd w:val="clear" w:color="auto" w:fill="FFFFFF"/>
        </w:rPr>
        <w:t> </w:t>
      </w:r>
      <w:r w:rsidRPr="00A90080">
        <w:rPr>
          <w:rFonts w:ascii="Times New Roman" w:hAnsi="Times New Roman"/>
          <w:shd w:val="clear" w:color="auto" w:fill="FFFFFF"/>
        </w:rPr>
        <w:t>14 - Муниципальная собственность</w:t>
      </w:r>
    </w:p>
    <w:p w:rsidR="002E1877" w:rsidRPr="00A90080" w:rsidRDefault="002E1877" w:rsidP="002E1877">
      <w:pPr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>ОКОПФ:</w:t>
      </w:r>
      <w:r w:rsidRPr="00DB42AB">
        <w:rPr>
          <w:rFonts w:ascii="Times New Roman" w:hAnsi="Times New Roman"/>
        </w:rPr>
        <w:t> </w:t>
      </w:r>
      <w:r w:rsidRPr="00A90080">
        <w:rPr>
          <w:rFonts w:ascii="Times New Roman" w:hAnsi="Times New Roman"/>
        </w:rPr>
        <w:t>75401 - Муниципальные автономные учреждения</w:t>
      </w:r>
    </w:p>
    <w:p w:rsidR="002E1877" w:rsidRPr="00A90080" w:rsidRDefault="002E1877" w:rsidP="002E1877">
      <w:pPr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>ОКТМО:</w:t>
      </w:r>
      <w:r w:rsidRPr="00DB42AB">
        <w:rPr>
          <w:rFonts w:ascii="Times New Roman" w:hAnsi="Times New Roman"/>
        </w:rPr>
        <w:t> </w:t>
      </w:r>
      <w:r w:rsidRPr="00A90080">
        <w:rPr>
          <w:rFonts w:ascii="Times New Roman" w:hAnsi="Times New Roman"/>
        </w:rPr>
        <w:t>60701000001</w:t>
      </w:r>
    </w:p>
    <w:p w:rsidR="002E1877" w:rsidRPr="00A90080" w:rsidRDefault="002E1877" w:rsidP="00BA72B2">
      <w:pPr>
        <w:tabs>
          <w:tab w:val="left" w:pos="6206"/>
        </w:tabs>
        <w:spacing w:after="0" w:line="240" w:lineRule="auto"/>
        <w:ind w:left="177"/>
        <w:rPr>
          <w:rFonts w:ascii="Times New Roman" w:hAnsi="Times New Roman"/>
          <w:shd w:val="clear" w:color="auto" w:fill="FFFFFF"/>
        </w:rPr>
      </w:pPr>
      <w:r w:rsidRPr="00A90080">
        <w:rPr>
          <w:rFonts w:ascii="Times New Roman" w:hAnsi="Times New Roman"/>
        </w:rPr>
        <w:t>ОКАТО:</w:t>
      </w:r>
      <w:r w:rsidRPr="00DB42AB">
        <w:rPr>
          <w:rFonts w:ascii="Times New Roman" w:hAnsi="Times New Roman"/>
        </w:rPr>
        <w:t> </w:t>
      </w:r>
      <w:hyperlink r:id="rId6" w:history="1">
        <w:r w:rsidRPr="00A90080">
          <w:rPr>
            <w:rStyle w:val="a7"/>
            <w:rFonts w:ascii="Times New Roman" w:hAnsi="Times New Roman"/>
          </w:rPr>
          <w:t>60401378</w:t>
        </w:r>
      </w:hyperlink>
      <w:r w:rsidRPr="00DB42AB">
        <w:rPr>
          <w:rFonts w:ascii="Times New Roman" w:hAnsi="Times New Roman"/>
        </w:rPr>
        <w:t> </w:t>
      </w:r>
      <w:r w:rsidR="00BA72B2">
        <w:rPr>
          <w:rFonts w:ascii="Times New Roman" w:hAnsi="Times New Roman"/>
        </w:rPr>
        <w:tab/>
        <w:t>подпись_______________________________</w:t>
      </w:r>
    </w:p>
    <w:p w:rsidR="002E1877" w:rsidRPr="00A90080" w:rsidRDefault="002E1877" w:rsidP="002E1877">
      <w:pPr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>ОГРН 1026104030480</w:t>
      </w:r>
    </w:p>
    <w:p w:rsidR="002E1877" w:rsidRPr="00A90080" w:rsidRDefault="002E1877" w:rsidP="002E1877">
      <w:pPr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>р/сч 03234643607010005800</w:t>
      </w:r>
    </w:p>
    <w:p w:rsidR="002E1877" w:rsidRPr="00A90080" w:rsidRDefault="002E1877" w:rsidP="002E1877">
      <w:pPr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>к/сч 40102810845370000050</w:t>
      </w:r>
    </w:p>
    <w:p w:rsidR="002E1877" w:rsidRDefault="002E1877" w:rsidP="002E1877">
      <w:pPr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 xml:space="preserve">ОТДЕЛЕНИЕ РОСТОВА-НА-ДОНУ БАНКА РОССИИ// УФК </w:t>
      </w:r>
    </w:p>
    <w:p w:rsidR="002E1877" w:rsidRPr="00A90080" w:rsidRDefault="002E1877" w:rsidP="002E1877">
      <w:pPr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>по Ростовской области, г. Ростова-на-Дону</w:t>
      </w:r>
    </w:p>
    <w:p w:rsidR="002E1877" w:rsidRPr="00A90080" w:rsidRDefault="002E1877" w:rsidP="002E1877">
      <w:pPr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 xml:space="preserve">БИК 016015102                                                                                                                   </w:t>
      </w:r>
    </w:p>
    <w:p w:rsidR="002E1877" w:rsidRPr="00A90080" w:rsidRDefault="002E1877" w:rsidP="002E1877">
      <w:pPr>
        <w:spacing w:after="0" w:line="240" w:lineRule="auto"/>
        <w:ind w:left="177"/>
        <w:rPr>
          <w:rFonts w:ascii="Times New Roman" w:hAnsi="Times New Roman"/>
        </w:rPr>
      </w:pPr>
      <w:r w:rsidRPr="00A90080">
        <w:rPr>
          <w:rFonts w:ascii="Times New Roman" w:hAnsi="Times New Roman"/>
        </w:rPr>
        <w:t xml:space="preserve">т/ф.:8(863)252-26-45; 252-26-28 </w:t>
      </w:r>
    </w:p>
    <w:p w:rsidR="00976C81" w:rsidRDefault="002E1877" w:rsidP="006B5310">
      <w:pPr>
        <w:spacing w:after="0" w:line="240" w:lineRule="auto"/>
        <w:ind w:left="177"/>
        <w:rPr>
          <w:rStyle w:val="a7"/>
          <w:rFonts w:ascii="Times New Roman" w:hAnsi="Times New Roman"/>
        </w:rPr>
      </w:pPr>
      <w:r w:rsidRPr="00A90080">
        <w:rPr>
          <w:rFonts w:ascii="Times New Roman" w:hAnsi="Times New Roman"/>
        </w:rPr>
        <w:t>эл. почта  -</w:t>
      </w:r>
      <w:hyperlink r:id="rId7" w:history="1">
        <w:r w:rsidRPr="00290E9D">
          <w:rPr>
            <w:rStyle w:val="a7"/>
            <w:rFonts w:ascii="Times New Roman" w:hAnsi="Times New Roman"/>
          </w:rPr>
          <w:t>topolek106@bk.ru</w:t>
        </w:r>
      </w:hyperlink>
    </w:p>
    <w:p w:rsidR="00976C81" w:rsidRDefault="00976C81">
      <w:pPr>
        <w:rPr>
          <w:rStyle w:val="a7"/>
          <w:rFonts w:ascii="Times New Roman" w:hAnsi="Times New Roman"/>
        </w:rPr>
      </w:pPr>
      <w:r>
        <w:rPr>
          <w:rStyle w:val="a7"/>
          <w:rFonts w:ascii="Times New Roman" w:hAnsi="Times New Roman"/>
        </w:rPr>
        <w:br w:type="page"/>
      </w:r>
    </w:p>
    <w:p w:rsidR="006B5310" w:rsidRDefault="006B5310" w:rsidP="006B5310">
      <w:pPr>
        <w:spacing w:after="0" w:line="240" w:lineRule="auto"/>
        <w:ind w:left="177"/>
      </w:pPr>
    </w:p>
    <w:p w:rsidR="00EB7B98" w:rsidRPr="006B5310" w:rsidRDefault="00EB7B98" w:rsidP="006B5310">
      <w:pPr>
        <w:spacing w:after="0" w:line="240" w:lineRule="auto"/>
        <w:ind w:left="177"/>
        <w:jc w:val="right"/>
        <w:rPr>
          <w:rFonts w:ascii="Times New Roman" w:hAnsi="Times New Roman"/>
        </w:rPr>
      </w:pPr>
      <w:r w:rsidRPr="00CF1514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CF1514">
        <w:rPr>
          <w:rFonts w:ascii="Times New Roman" w:hAnsi="Times New Roman"/>
          <w:b/>
          <w:sz w:val="24"/>
          <w:szCs w:val="24"/>
        </w:rPr>
        <w:t xml:space="preserve">№ </w:t>
      </w:r>
      <w:r w:rsidRPr="00CF1514">
        <w:rPr>
          <w:rFonts w:ascii="Times New Roman" w:hAnsi="Times New Roman"/>
          <w:b/>
          <w:sz w:val="24"/>
          <w:szCs w:val="24"/>
        </w:rPr>
        <w:t>1</w:t>
      </w:r>
    </w:p>
    <w:p w:rsidR="00CF1514" w:rsidRDefault="003A4DEE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CF1514" w:rsidRDefault="00CF1514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платных</w:t>
      </w:r>
    </w:p>
    <w:p w:rsidR="00CF1514" w:rsidRDefault="00CF1514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CF1514" w:rsidRDefault="00CF1514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________20___г.</w:t>
      </w:r>
    </w:p>
    <w:p w:rsidR="00CF1514" w:rsidRPr="00CF1514" w:rsidRDefault="00CF1514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7B98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4D8" w:rsidRDefault="002054D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4D8" w:rsidRPr="0043348F" w:rsidRDefault="002054D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1417"/>
        <w:gridCol w:w="1418"/>
        <w:gridCol w:w="1275"/>
        <w:gridCol w:w="1418"/>
      </w:tblGrid>
      <w:tr w:rsidR="00C31EA1" w:rsidRPr="00D91BDE" w:rsidTr="00C31EA1">
        <w:trPr>
          <w:trHeight w:val="400"/>
          <w:tblCellSpacing w:w="5" w:type="nil"/>
        </w:trPr>
        <w:tc>
          <w:tcPr>
            <w:tcW w:w="426" w:type="dxa"/>
            <w:vMerge w:val="restart"/>
          </w:tcPr>
          <w:p w:rsidR="00C31EA1" w:rsidRPr="00C31EA1" w:rsidRDefault="00C31EA1" w:rsidP="00C3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EA1">
              <w:rPr>
                <w:rFonts w:ascii="Times New Roman" w:hAnsi="Times New Roman"/>
                <w:b/>
              </w:rPr>
              <w:t>N</w:t>
            </w:r>
          </w:p>
          <w:p w:rsidR="00C31EA1" w:rsidRPr="00C31EA1" w:rsidRDefault="00C31EA1" w:rsidP="00C3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EA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C31EA1" w:rsidRPr="00C31EA1" w:rsidRDefault="00C31EA1" w:rsidP="00C3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EA1">
              <w:rPr>
                <w:rFonts w:ascii="Times New Roman" w:hAnsi="Times New Roman"/>
                <w:b/>
              </w:rPr>
              <w:t>Вид, уровень, направленность образовательной программы</w:t>
            </w:r>
          </w:p>
        </w:tc>
        <w:tc>
          <w:tcPr>
            <w:tcW w:w="2552" w:type="dxa"/>
            <w:vMerge w:val="restart"/>
          </w:tcPr>
          <w:p w:rsidR="00C31EA1" w:rsidRPr="00C31EA1" w:rsidRDefault="00C31EA1" w:rsidP="00C3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EA1">
              <w:rPr>
                <w:rFonts w:ascii="Times New Roman" w:hAnsi="Times New Roman"/>
                <w:b/>
              </w:rPr>
              <w:t>Наименование</w:t>
            </w:r>
          </w:p>
          <w:p w:rsidR="00C31EA1" w:rsidRPr="00C31EA1" w:rsidRDefault="00C31EA1" w:rsidP="00C3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EA1">
              <w:rPr>
                <w:rFonts w:ascii="Times New Roman" w:hAnsi="Times New Roman"/>
                <w:b/>
              </w:rPr>
              <w:t>программы</w:t>
            </w:r>
          </w:p>
          <w:p w:rsidR="00C31EA1" w:rsidRPr="00C31EA1" w:rsidRDefault="00C31EA1" w:rsidP="00C3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C31EA1" w:rsidRPr="00C31EA1" w:rsidRDefault="00C31EA1" w:rsidP="00C3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EA1">
              <w:rPr>
                <w:rFonts w:ascii="Times New Roman" w:hAnsi="Times New Roman"/>
                <w:b/>
              </w:rPr>
              <w:t>Сроки освоения</w:t>
            </w:r>
          </w:p>
        </w:tc>
        <w:tc>
          <w:tcPr>
            <w:tcW w:w="2693" w:type="dxa"/>
            <w:gridSpan w:val="2"/>
          </w:tcPr>
          <w:p w:rsidR="00C31EA1" w:rsidRPr="00C31EA1" w:rsidRDefault="00C31EA1" w:rsidP="00C3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обучения</w:t>
            </w:r>
          </w:p>
        </w:tc>
      </w:tr>
      <w:tr w:rsidR="00C31EA1" w:rsidRPr="0043348F" w:rsidTr="00C31EA1">
        <w:trPr>
          <w:trHeight w:val="800"/>
          <w:tblCellSpacing w:w="5" w:type="nil"/>
        </w:trPr>
        <w:tc>
          <w:tcPr>
            <w:tcW w:w="426" w:type="dxa"/>
            <w:vMerge/>
          </w:tcPr>
          <w:p w:rsidR="00C31EA1" w:rsidRPr="00C31EA1" w:rsidRDefault="00C31EA1" w:rsidP="00C369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31EA1" w:rsidRPr="00C31EA1" w:rsidRDefault="00C31EA1" w:rsidP="00C369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31EA1" w:rsidRPr="00C31EA1" w:rsidRDefault="00C31EA1" w:rsidP="00C369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1EA1" w:rsidRPr="00C31EA1" w:rsidRDefault="00C31EA1" w:rsidP="00C3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EA1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18" w:type="dxa"/>
          </w:tcPr>
          <w:p w:rsidR="00C31EA1" w:rsidRPr="00C31EA1" w:rsidRDefault="00C31EA1" w:rsidP="00C3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EA1">
              <w:rPr>
                <w:rFonts w:ascii="Times New Roman" w:hAnsi="Times New Roman"/>
                <w:b/>
              </w:rPr>
              <w:t>Кол-во часов в год</w:t>
            </w:r>
          </w:p>
        </w:tc>
        <w:tc>
          <w:tcPr>
            <w:tcW w:w="1275" w:type="dxa"/>
          </w:tcPr>
          <w:p w:rsidR="00C31EA1" w:rsidRDefault="00C31EA1" w:rsidP="00C3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месяц</w:t>
            </w:r>
          </w:p>
          <w:p w:rsidR="00C31EA1" w:rsidRPr="00C31EA1" w:rsidRDefault="00C31EA1" w:rsidP="00C3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18" w:type="dxa"/>
          </w:tcPr>
          <w:p w:rsidR="00C31EA1" w:rsidRDefault="00C31EA1" w:rsidP="00C3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год</w:t>
            </w:r>
          </w:p>
          <w:p w:rsidR="00C31EA1" w:rsidRPr="00C31EA1" w:rsidRDefault="00C31EA1" w:rsidP="00C3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</w:tr>
      <w:tr w:rsidR="00C31EA1" w:rsidRPr="0043348F" w:rsidTr="00C31EA1">
        <w:trPr>
          <w:tblCellSpacing w:w="5" w:type="nil"/>
        </w:trPr>
        <w:tc>
          <w:tcPr>
            <w:tcW w:w="426" w:type="dxa"/>
          </w:tcPr>
          <w:p w:rsidR="00C31EA1" w:rsidRDefault="00C31EA1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A1" w:rsidRDefault="00C31EA1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EA1" w:rsidRPr="0043348F" w:rsidRDefault="00C31EA1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EA1" w:rsidRPr="00C31EA1" w:rsidRDefault="00C31EA1" w:rsidP="006344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>Доп. общеобразовательны</w:t>
            </w:r>
            <w:r w:rsidRPr="00C31EA1">
              <w:rPr>
                <w:rFonts w:ascii="Times New Roman" w:hAnsi="Times New Roman"/>
                <w:sz w:val="22"/>
                <w:szCs w:val="22"/>
              </w:rPr>
              <w:t>е</w:t>
            </w: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Pr="00C31EA1">
              <w:rPr>
                <w:rFonts w:ascii="Times New Roman" w:hAnsi="Times New Roman"/>
                <w:sz w:val="22"/>
                <w:szCs w:val="22"/>
              </w:rPr>
              <w:t>ы</w:t>
            </w: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2552" w:type="dxa"/>
          </w:tcPr>
          <w:p w:rsidR="00C31EA1" w:rsidRDefault="00C31EA1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A1" w:rsidRPr="0043348F" w:rsidRDefault="00C31EA1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EA1" w:rsidRDefault="00C31EA1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A1" w:rsidRPr="0043348F" w:rsidRDefault="00C31EA1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1EA1" w:rsidRDefault="00C31EA1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A1" w:rsidRPr="0043348F" w:rsidRDefault="00976C81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C31EA1" w:rsidRDefault="00C31EA1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EA1" w:rsidRDefault="00C31EA1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D8" w:rsidRPr="0043348F" w:rsidTr="00C31EA1">
        <w:trPr>
          <w:tblCellSpacing w:w="5" w:type="nil"/>
        </w:trPr>
        <w:tc>
          <w:tcPr>
            <w:tcW w:w="426" w:type="dxa"/>
          </w:tcPr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54D8" w:rsidRPr="00C31EA1" w:rsidRDefault="002054D8" w:rsidP="006344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>Доп. общеобразовательны</w:t>
            </w:r>
            <w:r w:rsidRPr="00C31EA1">
              <w:rPr>
                <w:rFonts w:ascii="Times New Roman" w:hAnsi="Times New Roman"/>
                <w:sz w:val="22"/>
                <w:szCs w:val="22"/>
              </w:rPr>
              <w:t>е</w:t>
            </w: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Pr="00C31EA1">
              <w:rPr>
                <w:rFonts w:ascii="Times New Roman" w:hAnsi="Times New Roman"/>
                <w:sz w:val="22"/>
                <w:szCs w:val="22"/>
              </w:rPr>
              <w:t>ы</w:t>
            </w: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2552" w:type="dxa"/>
          </w:tcPr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4D8" w:rsidRDefault="002054D8" w:rsidP="002054D8">
            <w:pPr>
              <w:jc w:val="center"/>
            </w:pPr>
            <w:r w:rsidRPr="007A1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54D8" w:rsidRDefault="00976C81" w:rsidP="00205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2054D8" w:rsidRPr="0043348F" w:rsidRDefault="002054D8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D8" w:rsidRPr="0043348F" w:rsidRDefault="002054D8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D8" w:rsidRPr="0043348F" w:rsidTr="00C31EA1">
        <w:trPr>
          <w:tblCellSpacing w:w="5" w:type="nil"/>
        </w:trPr>
        <w:tc>
          <w:tcPr>
            <w:tcW w:w="426" w:type="dxa"/>
          </w:tcPr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54D8" w:rsidRPr="00C31EA1" w:rsidRDefault="002054D8" w:rsidP="006344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>Доп. общеобразовательны</w:t>
            </w:r>
            <w:r w:rsidRPr="00C31EA1">
              <w:rPr>
                <w:rFonts w:ascii="Times New Roman" w:hAnsi="Times New Roman"/>
                <w:sz w:val="22"/>
                <w:szCs w:val="22"/>
              </w:rPr>
              <w:t>е</w:t>
            </w: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Pr="00C31EA1">
              <w:rPr>
                <w:rFonts w:ascii="Times New Roman" w:hAnsi="Times New Roman"/>
                <w:sz w:val="22"/>
                <w:szCs w:val="22"/>
              </w:rPr>
              <w:t>ы</w:t>
            </w: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2552" w:type="dxa"/>
          </w:tcPr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4D8" w:rsidRDefault="002054D8" w:rsidP="002054D8">
            <w:pPr>
              <w:jc w:val="center"/>
            </w:pPr>
            <w:r w:rsidRPr="007A1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54D8" w:rsidRDefault="00976C81" w:rsidP="00205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2054D8" w:rsidRPr="0043348F" w:rsidRDefault="002054D8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D8" w:rsidRPr="0043348F" w:rsidRDefault="002054D8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D8" w:rsidRPr="0043348F" w:rsidTr="00C31EA1">
        <w:trPr>
          <w:tblCellSpacing w:w="5" w:type="nil"/>
        </w:trPr>
        <w:tc>
          <w:tcPr>
            <w:tcW w:w="426" w:type="dxa"/>
          </w:tcPr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054D8" w:rsidRPr="00C31EA1" w:rsidRDefault="002054D8" w:rsidP="006344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>Доп. общеобразовательны</w:t>
            </w:r>
            <w:r w:rsidRPr="00C31EA1">
              <w:rPr>
                <w:rFonts w:ascii="Times New Roman" w:hAnsi="Times New Roman"/>
                <w:sz w:val="22"/>
                <w:szCs w:val="22"/>
              </w:rPr>
              <w:t>е</w:t>
            </w: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Pr="00C31EA1">
              <w:rPr>
                <w:rFonts w:ascii="Times New Roman" w:hAnsi="Times New Roman"/>
                <w:sz w:val="22"/>
                <w:szCs w:val="22"/>
              </w:rPr>
              <w:t>ы</w:t>
            </w: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2552" w:type="dxa"/>
          </w:tcPr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4D8" w:rsidRDefault="002054D8" w:rsidP="002054D8">
            <w:pPr>
              <w:jc w:val="center"/>
            </w:pPr>
            <w:r w:rsidRPr="007A1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54D8" w:rsidRDefault="00976C81" w:rsidP="00205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2054D8" w:rsidRPr="0043348F" w:rsidRDefault="002054D8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D8" w:rsidRPr="0043348F" w:rsidRDefault="002054D8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D8" w:rsidRPr="0043348F" w:rsidTr="00C31EA1">
        <w:trPr>
          <w:tblCellSpacing w:w="5" w:type="nil"/>
        </w:trPr>
        <w:tc>
          <w:tcPr>
            <w:tcW w:w="426" w:type="dxa"/>
          </w:tcPr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054D8" w:rsidRPr="00C31EA1" w:rsidRDefault="002054D8" w:rsidP="006344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>Доп. общеобразовательны</w:t>
            </w:r>
            <w:r w:rsidRPr="00C31EA1">
              <w:rPr>
                <w:rFonts w:ascii="Times New Roman" w:hAnsi="Times New Roman"/>
                <w:sz w:val="22"/>
                <w:szCs w:val="22"/>
              </w:rPr>
              <w:t>е</w:t>
            </w: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Pr="00C31EA1">
              <w:rPr>
                <w:rFonts w:ascii="Times New Roman" w:hAnsi="Times New Roman"/>
                <w:sz w:val="22"/>
                <w:szCs w:val="22"/>
              </w:rPr>
              <w:t>ы</w:t>
            </w:r>
            <w:r w:rsidRPr="00C31EA1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2552" w:type="dxa"/>
          </w:tcPr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8" w:rsidRDefault="002054D8" w:rsidP="00C3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4D8" w:rsidRDefault="002054D8" w:rsidP="002054D8">
            <w:pPr>
              <w:jc w:val="center"/>
            </w:pPr>
            <w:r w:rsidRPr="007A1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54D8" w:rsidRDefault="00976C81" w:rsidP="002054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2054D8" w:rsidRPr="0043348F" w:rsidRDefault="002054D8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D8" w:rsidRPr="0043348F" w:rsidRDefault="002054D8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A1" w:rsidRPr="0043348F" w:rsidTr="008221F7">
        <w:trPr>
          <w:tblCellSpacing w:w="5" w:type="nil"/>
        </w:trPr>
        <w:tc>
          <w:tcPr>
            <w:tcW w:w="7797" w:type="dxa"/>
            <w:gridSpan w:val="5"/>
          </w:tcPr>
          <w:p w:rsidR="00C31EA1" w:rsidRPr="0043348F" w:rsidRDefault="00C31EA1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Итого:</w:t>
            </w:r>
          </w:p>
        </w:tc>
        <w:tc>
          <w:tcPr>
            <w:tcW w:w="1275" w:type="dxa"/>
          </w:tcPr>
          <w:p w:rsidR="00C31EA1" w:rsidRPr="0043348F" w:rsidRDefault="00C31EA1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EA1" w:rsidRPr="0043348F" w:rsidRDefault="00C31EA1" w:rsidP="00C36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B98" w:rsidRPr="006344E2" w:rsidRDefault="00EB7B98" w:rsidP="00EB7B98">
      <w:pPr>
        <w:pStyle w:val="ConsPlusNonformat"/>
        <w:widowControl/>
        <w:jc w:val="both"/>
      </w:pPr>
      <w:r w:rsidRPr="006344E2">
        <w:rPr>
          <w:rFonts w:ascii="Times New Roman" w:hAnsi="Times New Roman" w:cs="Times New Roman"/>
        </w:rPr>
        <w:t xml:space="preserve"> </w:t>
      </w:r>
    </w:p>
    <w:sectPr w:rsidR="00EB7B98" w:rsidRPr="006344E2" w:rsidSect="00976C81"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9EC"/>
    <w:multiLevelType w:val="hybridMultilevel"/>
    <w:tmpl w:val="57002DAC"/>
    <w:lvl w:ilvl="0" w:tplc="DC7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6E508">
      <w:numFmt w:val="none"/>
      <w:lvlText w:val=""/>
      <w:lvlJc w:val="left"/>
      <w:pPr>
        <w:tabs>
          <w:tab w:val="num" w:pos="360"/>
        </w:tabs>
      </w:pPr>
    </w:lvl>
    <w:lvl w:ilvl="2" w:tplc="FABA635E">
      <w:numFmt w:val="none"/>
      <w:lvlText w:val=""/>
      <w:lvlJc w:val="left"/>
      <w:pPr>
        <w:tabs>
          <w:tab w:val="num" w:pos="360"/>
        </w:tabs>
      </w:pPr>
    </w:lvl>
    <w:lvl w:ilvl="3" w:tplc="7D70AA8C">
      <w:numFmt w:val="none"/>
      <w:lvlText w:val=""/>
      <w:lvlJc w:val="left"/>
      <w:pPr>
        <w:tabs>
          <w:tab w:val="num" w:pos="360"/>
        </w:tabs>
      </w:pPr>
    </w:lvl>
    <w:lvl w:ilvl="4" w:tplc="71621A22">
      <w:numFmt w:val="none"/>
      <w:lvlText w:val=""/>
      <w:lvlJc w:val="left"/>
      <w:pPr>
        <w:tabs>
          <w:tab w:val="num" w:pos="360"/>
        </w:tabs>
      </w:pPr>
    </w:lvl>
    <w:lvl w:ilvl="5" w:tplc="CD76C548">
      <w:numFmt w:val="none"/>
      <w:lvlText w:val=""/>
      <w:lvlJc w:val="left"/>
      <w:pPr>
        <w:tabs>
          <w:tab w:val="num" w:pos="360"/>
        </w:tabs>
      </w:pPr>
    </w:lvl>
    <w:lvl w:ilvl="6" w:tplc="18027F72">
      <w:numFmt w:val="none"/>
      <w:lvlText w:val=""/>
      <w:lvlJc w:val="left"/>
      <w:pPr>
        <w:tabs>
          <w:tab w:val="num" w:pos="360"/>
        </w:tabs>
      </w:pPr>
    </w:lvl>
    <w:lvl w:ilvl="7" w:tplc="C30E6CB4">
      <w:numFmt w:val="none"/>
      <w:lvlText w:val=""/>
      <w:lvlJc w:val="left"/>
      <w:pPr>
        <w:tabs>
          <w:tab w:val="num" w:pos="360"/>
        </w:tabs>
      </w:pPr>
    </w:lvl>
    <w:lvl w:ilvl="8" w:tplc="A76C4E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BA8"/>
    <w:rsid w:val="00001320"/>
    <w:rsid w:val="00001B41"/>
    <w:rsid w:val="00015BC8"/>
    <w:rsid w:val="00017B45"/>
    <w:rsid w:val="00023791"/>
    <w:rsid w:val="00040155"/>
    <w:rsid w:val="0006068B"/>
    <w:rsid w:val="00061F9C"/>
    <w:rsid w:val="000658A7"/>
    <w:rsid w:val="0007547B"/>
    <w:rsid w:val="00076BEA"/>
    <w:rsid w:val="0008144A"/>
    <w:rsid w:val="00085A43"/>
    <w:rsid w:val="00097D8D"/>
    <w:rsid w:val="000A1987"/>
    <w:rsid w:val="000A5886"/>
    <w:rsid w:val="000C02DD"/>
    <w:rsid w:val="000C5F46"/>
    <w:rsid w:val="000D55B0"/>
    <w:rsid w:val="000D7E22"/>
    <w:rsid w:val="000E0AAC"/>
    <w:rsid w:val="000E61BF"/>
    <w:rsid w:val="000E67DB"/>
    <w:rsid w:val="000F308C"/>
    <w:rsid w:val="000F316F"/>
    <w:rsid w:val="000F4D6C"/>
    <w:rsid w:val="000F6ADE"/>
    <w:rsid w:val="0010024F"/>
    <w:rsid w:val="001019DF"/>
    <w:rsid w:val="001147AB"/>
    <w:rsid w:val="00130D7D"/>
    <w:rsid w:val="00131050"/>
    <w:rsid w:val="0013378B"/>
    <w:rsid w:val="00133D13"/>
    <w:rsid w:val="00154B40"/>
    <w:rsid w:val="00165DCE"/>
    <w:rsid w:val="0016621F"/>
    <w:rsid w:val="00170FF4"/>
    <w:rsid w:val="00171360"/>
    <w:rsid w:val="00190ECC"/>
    <w:rsid w:val="00191BA7"/>
    <w:rsid w:val="00193E92"/>
    <w:rsid w:val="00194A44"/>
    <w:rsid w:val="001962E2"/>
    <w:rsid w:val="0019644D"/>
    <w:rsid w:val="001A325A"/>
    <w:rsid w:val="001A7583"/>
    <w:rsid w:val="001B0A27"/>
    <w:rsid w:val="001B16C6"/>
    <w:rsid w:val="001B22C3"/>
    <w:rsid w:val="001B3E29"/>
    <w:rsid w:val="001C11B1"/>
    <w:rsid w:val="001C7A8F"/>
    <w:rsid w:val="001D30DA"/>
    <w:rsid w:val="001D3ED8"/>
    <w:rsid w:val="001D6DFF"/>
    <w:rsid w:val="001D793E"/>
    <w:rsid w:val="001E6C38"/>
    <w:rsid w:val="001E7388"/>
    <w:rsid w:val="002054D8"/>
    <w:rsid w:val="002073DE"/>
    <w:rsid w:val="00233803"/>
    <w:rsid w:val="00233A02"/>
    <w:rsid w:val="00243DA7"/>
    <w:rsid w:val="002513FA"/>
    <w:rsid w:val="002651D9"/>
    <w:rsid w:val="002652FE"/>
    <w:rsid w:val="00270802"/>
    <w:rsid w:val="00272558"/>
    <w:rsid w:val="00272B91"/>
    <w:rsid w:val="002761FD"/>
    <w:rsid w:val="00280AA6"/>
    <w:rsid w:val="00280CB7"/>
    <w:rsid w:val="00285E7D"/>
    <w:rsid w:val="002862B8"/>
    <w:rsid w:val="00291C6C"/>
    <w:rsid w:val="002929FE"/>
    <w:rsid w:val="00292D3B"/>
    <w:rsid w:val="00295342"/>
    <w:rsid w:val="0029643A"/>
    <w:rsid w:val="002A11B2"/>
    <w:rsid w:val="002A4537"/>
    <w:rsid w:val="002A7847"/>
    <w:rsid w:val="002B5F78"/>
    <w:rsid w:val="002C2128"/>
    <w:rsid w:val="002D0AB2"/>
    <w:rsid w:val="002D27D3"/>
    <w:rsid w:val="002D7824"/>
    <w:rsid w:val="002D7DC9"/>
    <w:rsid w:val="002E030A"/>
    <w:rsid w:val="002E1122"/>
    <w:rsid w:val="002E1877"/>
    <w:rsid w:val="002F1FD3"/>
    <w:rsid w:val="002F3E7C"/>
    <w:rsid w:val="002F4613"/>
    <w:rsid w:val="002F530C"/>
    <w:rsid w:val="00301803"/>
    <w:rsid w:val="003026D7"/>
    <w:rsid w:val="00302909"/>
    <w:rsid w:val="00303C4D"/>
    <w:rsid w:val="00304BBD"/>
    <w:rsid w:val="00305C10"/>
    <w:rsid w:val="0031639C"/>
    <w:rsid w:val="00325E32"/>
    <w:rsid w:val="00327243"/>
    <w:rsid w:val="003272ED"/>
    <w:rsid w:val="00335C5E"/>
    <w:rsid w:val="00341C92"/>
    <w:rsid w:val="00341DBC"/>
    <w:rsid w:val="00351A50"/>
    <w:rsid w:val="00353F7B"/>
    <w:rsid w:val="003637A6"/>
    <w:rsid w:val="00364A8C"/>
    <w:rsid w:val="00366C52"/>
    <w:rsid w:val="003714FB"/>
    <w:rsid w:val="00374DC5"/>
    <w:rsid w:val="00375CAA"/>
    <w:rsid w:val="003804BD"/>
    <w:rsid w:val="00385DF1"/>
    <w:rsid w:val="00390E2E"/>
    <w:rsid w:val="00391E5B"/>
    <w:rsid w:val="003A3D41"/>
    <w:rsid w:val="003A4DEE"/>
    <w:rsid w:val="003A5569"/>
    <w:rsid w:val="003A7BFC"/>
    <w:rsid w:val="003C184C"/>
    <w:rsid w:val="003D2312"/>
    <w:rsid w:val="003E0529"/>
    <w:rsid w:val="003E2B90"/>
    <w:rsid w:val="003F1EA5"/>
    <w:rsid w:val="003F2B48"/>
    <w:rsid w:val="003F4446"/>
    <w:rsid w:val="00401D06"/>
    <w:rsid w:val="00417CD8"/>
    <w:rsid w:val="00424E74"/>
    <w:rsid w:val="0042527A"/>
    <w:rsid w:val="00433EB5"/>
    <w:rsid w:val="00436954"/>
    <w:rsid w:val="00441ABE"/>
    <w:rsid w:val="0044246C"/>
    <w:rsid w:val="00446BB5"/>
    <w:rsid w:val="0045215A"/>
    <w:rsid w:val="004530C3"/>
    <w:rsid w:val="00455316"/>
    <w:rsid w:val="004569EE"/>
    <w:rsid w:val="004636C7"/>
    <w:rsid w:val="00465BA8"/>
    <w:rsid w:val="00467A6B"/>
    <w:rsid w:val="00471EBA"/>
    <w:rsid w:val="004816C7"/>
    <w:rsid w:val="0048660B"/>
    <w:rsid w:val="004941FC"/>
    <w:rsid w:val="004A7144"/>
    <w:rsid w:val="004A7A11"/>
    <w:rsid w:val="004C4890"/>
    <w:rsid w:val="004D2BEB"/>
    <w:rsid w:val="004D3DBA"/>
    <w:rsid w:val="004D3F5E"/>
    <w:rsid w:val="004E317F"/>
    <w:rsid w:val="004E34F3"/>
    <w:rsid w:val="004F019E"/>
    <w:rsid w:val="004F3989"/>
    <w:rsid w:val="00500A5F"/>
    <w:rsid w:val="005018C5"/>
    <w:rsid w:val="005025C6"/>
    <w:rsid w:val="005052FB"/>
    <w:rsid w:val="005170F0"/>
    <w:rsid w:val="00520798"/>
    <w:rsid w:val="005213E4"/>
    <w:rsid w:val="00524C6A"/>
    <w:rsid w:val="0053297C"/>
    <w:rsid w:val="005464B2"/>
    <w:rsid w:val="005544ED"/>
    <w:rsid w:val="00563CA2"/>
    <w:rsid w:val="005643DC"/>
    <w:rsid w:val="005653F7"/>
    <w:rsid w:val="00570E8D"/>
    <w:rsid w:val="005714FD"/>
    <w:rsid w:val="0058073F"/>
    <w:rsid w:val="00581565"/>
    <w:rsid w:val="00582A9D"/>
    <w:rsid w:val="00590DC9"/>
    <w:rsid w:val="00593A6E"/>
    <w:rsid w:val="005977E8"/>
    <w:rsid w:val="005A032C"/>
    <w:rsid w:val="005A3804"/>
    <w:rsid w:val="005B1F63"/>
    <w:rsid w:val="005B3934"/>
    <w:rsid w:val="005B3F01"/>
    <w:rsid w:val="005B4B20"/>
    <w:rsid w:val="005B57AF"/>
    <w:rsid w:val="005D168D"/>
    <w:rsid w:val="005D63A6"/>
    <w:rsid w:val="005E6176"/>
    <w:rsid w:val="005F5C26"/>
    <w:rsid w:val="00601DC6"/>
    <w:rsid w:val="0061503F"/>
    <w:rsid w:val="00615A54"/>
    <w:rsid w:val="006171A6"/>
    <w:rsid w:val="00617F73"/>
    <w:rsid w:val="00620646"/>
    <w:rsid w:val="00622969"/>
    <w:rsid w:val="006344E2"/>
    <w:rsid w:val="00643820"/>
    <w:rsid w:val="00653572"/>
    <w:rsid w:val="00657353"/>
    <w:rsid w:val="00657880"/>
    <w:rsid w:val="006611B8"/>
    <w:rsid w:val="006621A5"/>
    <w:rsid w:val="00666E94"/>
    <w:rsid w:val="0067430C"/>
    <w:rsid w:val="00675F26"/>
    <w:rsid w:val="00676FDF"/>
    <w:rsid w:val="00680BAF"/>
    <w:rsid w:val="00681116"/>
    <w:rsid w:val="00684CA7"/>
    <w:rsid w:val="00687135"/>
    <w:rsid w:val="006959CE"/>
    <w:rsid w:val="006A5AB3"/>
    <w:rsid w:val="006A6065"/>
    <w:rsid w:val="006B5310"/>
    <w:rsid w:val="006C24AB"/>
    <w:rsid w:val="006C39D5"/>
    <w:rsid w:val="006E3780"/>
    <w:rsid w:val="006F16F5"/>
    <w:rsid w:val="006F30CC"/>
    <w:rsid w:val="006F52B7"/>
    <w:rsid w:val="006F5E32"/>
    <w:rsid w:val="00702390"/>
    <w:rsid w:val="00706E1D"/>
    <w:rsid w:val="00712137"/>
    <w:rsid w:val="00713905"/>
    <w:rsid w:val="00717121"/>
    <w:rsid w:val="00726FB3"/>
    <w:rsid w:val="007311D4"/>
    <w:rsid w:val="00742048"/>
    <w:rsid w:val="0074696F"/>
    <w:rsid w:val="00747427"/>
    <w:rsid w:val="00751E2C"/>
    <w:rsid w:val="0075489A"/>
    <w:rsid w:val="007556C5"/>
    <w:rsid w:val="00761743"/>
    <w:rsid w:val="00762897"/>
    <w:rsid w:val="00763D77"/>
    <w:rsid w:val="00764524"/>
    <w:rsid w:val="007650C5"/>
    <w:rsid w:val="00766BA7"/>
    <w:rsid w:val="00766CC0"/>
    <w:rsid w:val="007721AD"/>
    <w:rsid w:val="0078382A"/>
    <w:rsid w:val="007868EB"/>
    <w:rsid w:val="00794E55"/>
    <w:rsid w:val="007A37C6"/>
    <w:rsid w:val="007A3C98"/>
    <w:rsid w:val="007A5BE1"/>
    <w:rsid w:val="007B124F"/>
    <w:rsid w:val="007B13D5"/>
    <w:rsid w:val="007B508D"/>
    <w:rsid w:val="007C0B37"/>
    <w:rsid w:val="007C18D6"/>
    <w:rsid w:val="007D253D"/>
    <w:rsid w:val="007E1A93"/>
    <w:rsid w:val="007E324A"/>
    <w:rsid w:val="007E5D94"/>
    <w:rsid w:val="007F191A"/>
    <w:rsid w:val="007F28CA"/>
    <w:rsid w:val="007F5AE7"/>
    <w:rsid w:val="00803FBE"/>
    <w:rsid w:val="008114D1"/>
    <w:rsid w:val="00811878"/>
    <w:rsid w:val="00813824"/>
    <w:rsid w:val="008144F9"/>
    <w:rsid w:val="00814D5E"/>
    <w:rsid w:val="00814E10"/>
    <w:rsid w:val="0081685D"/>
    <w:rsid w:val="008221F7"/>
    <w:rsid w:val="008341E9"/>
    <w:rsid w:val="00835571"/>
    <w:rsid w:val="0084015E"/>
    <w:rsid w:val="00850A5A"/>
    <w:rsid w:val="008522F9"/>
    <w:rsid w:val="00853D83"/>
    <w:rsid w:val="00861836"/>
    <w:rsid w:val="00861BF8"/>
    <w:rsid w:val="0086533B"/>
    <w:rsid w:val="00867B04"/>
    <w:rsid w:val="00867B88"/>
    <w:rsid w:val="008923FC"/>
    <w:rsid w:val="008965E7"/>
    <w:rsid w:val="008A0CAF"/>
    <w:rsid w:val="008A3C90"/>
    <w:rsid w:val="008A4287"/>
    <w:rsid w:val="008A61BB"/>
    <w:rsid w:val="008B6983"/>
    <w:rsid w:val="008C1E67"/>
    <w:rsid w:val="008C5C66"/>
    <w:rsid w:val="008C6097"/>
    <w:rsid w:val="008C6264"/>
    <w:rsid w:val="008D3C2B"/>
    <w:rsid w:val="008E155F"/>
    <w:rsid w:val="008E44AD"/>
    <w:rsid w:val="008E4F25"/>
    <w:rsid w:val="008E71F6"/>
    <w:rsid w:val="008F1097"/>
    <w:rsid w:val="008F3E1C"/>
    <w:rsid w:val="008F5AF1"/>
    <w:rsid w:val="00913992"/>
    <w:rsid w:val="00914A61"/>
    <w:rsid w:val="00916D12"/>
    <w:rsid w:val="009171F1"/>
    <w:rsid w:val="0092456F"/>
    <w:rsid w:val="0092528C"/>
    <w:rsid w:val="0092696C"/>
    <w:rsid w:val="009327FE"/>
    <w:rsid w:val="00932814"/>
    <w:rsid w:val="0093308A"/>
    <w:rsid w:val="00935C9E"/>
    <w:rsid w:val="0093647B"/>
    <w:rsid w:val="009411AD"/>
    <w:rsid w:val="00941614"/>
    <w:rsid w:val="00941AB8"/>
    <w:rsid w:val="0095256E"/>
    <w:rsid w:val="0095343A"/>
    <w:rsid w:val="00960AA5"/>
    <w:rsid w:val="00964288"/>
    <w:rsid w:val="009666B6"/>
    <w:rsid w:val="009700FA"/>
    <w:rsid w:val="00973268"/>
    <w:rsid w:val="00973932"/>
    <w:rsid w:val="009749C9"/>
    <w:rsid w:val="00976C81"/>
    <w:rsid w:val="00977F3C"/>
    <w:rsid w:val="009853C7"/>
    <w:rsid w:val="00992032"/>
    <w:rsid w:val="00992928"/>
    <w:rsid w:val="009A05B8"/>
    <w:rsid w:val="009A08C9"/>
    <w:rsid w:val="009A74F0"/>
    <w:rsid w:val="009B1532"/>
    <w:rsid w:val="009B246E"/>
    <w:rsid w:val="009B2D5B"/>
    <w:rsid w:val="009B376A"/>
    <w:rsid w:val="009B4513"/>
    <w:rsid w:val="009B765B"/>
    <w:rsid w:val="009C694D"/>
    <w:rsid w:val="009D4D1A"/>
    <w:rsid w:val="009E1ED6"/>
    <w:rsid w:val="009E38BA"/>
    <w:rsid w:val="009E4DB4"/>
    <w:rsid w:val="009E503F"/>
    <w:rsid w:val="009F25CA"/>
    <w:rsid w:val="009F36ED"/>
    <w:rsid w:val="00A160A6"/>
    <w:rsid w:val="00A16237"/>
    <w:rsid w:val="00A20534"/>
    <w:rsid w:val="00A21F33"/>
    <w:rsid w:val="00A23CA4"/>
    <w:rsid w:val="00A3313A"/>
    <w:rsid w:val="00A33731"/>
    <w:rsid w:val="00A34F9F"/>
    <w:rsid w:val="00A4131B"/>
    <w:rsid w:val="00A44455"/>
    <w:rsid w:val="00A52B6E"/>
    <w:rsid w:val="00A54B6F"/>
    <w:rsid w:val="00A610F4"/>
    <w:rsid w:val="00A616B4"/>
    <w:rsid w:val="00A649A4"/>
    <w:rsid w:val="00A64E04"/>
    <w:rsid w:val="00A65A79"/>
    <w:rsid w:val="00A6657D"/>
    <w:rsid w:val="00A81F2D"/>
    <w:rsid w:val="00A87127"/>
    <w:rsid w:val="00A90FC5"/>
    <w:rsid w:val="00A94DDF"/>
    <w:rsid w:val="00AB0D24"/>
    <w:rsid w:val="00AB5AB2"/>
    <w:rsid w:val="00AC0C06"/>
    <w:rsid w:val="00AE1875"/>
    <w:rsid w:val="00AF329B"/>
    <w:rsid w:val="00B032FD"/>
    <w:rsid w:val="00B0470C"/>
    <w:rsid w:val="00B1602E"/>
    <w:rsid w:val="00B2352F"/>
    <w:rsid w:val="00B237D1"/>
    <w:rsid w:val="00B248D4"/>
    <w:rsid w:val="00B26872"/>
    <w:rsid w:val="00B27D4F"/>
    <w:rsid w:val="00B33800"/>
    <w:rsid w:val="00B40CD3"/>
    <w:rsid w:val="00B44C0D"/>
    <w:rsid w:val="00B47F94"/>
    <w:rsid w:val="00B5649F"/>
    <w:rsid w:val="00B661A0"/>
    <w:rsid w:val="00B72EDB"/>
    <w:rsid w:val="00B738C8"/>
    <w:rsid w:val="00B94063"/>
    <w:rsid w:val="00B957A1"/>
    <w:rsid w:val="00BA2D2E"/>
    <w:rsid w:val="00BA72B2"/>
    <w:rsid w:val="00BB1D13"/>
    <w:rsid w:val="00BB49FC"/>
    <w:rsid w:val="00BC45EB"/>
    <w:rsid w:val="00BE39AF"/>
    <w:rsid w:val="00BE502A"/>
    <w:rsid w:val="00BF10BC"/>
    <w:rsid w:val="00BF6195"/>
    <w:rsid w:val="00C02991"/>
    <w:rsid w:val="00C03DC8"/>
    <w:rsid w:val="00C04664"/>
    <w:rsid w:val="00C12A0E"/>
    <w:rsid w:val="00C15F92"/>
    <w:rsid w:val="00C17074"/>
    <w:rsid w:val="00C23255"/>
    <w:rsid w:val="00C31EA1"/>
    <w:rsid w:val="00C336EE"/>
    <w:rsid w:val="00C3690D"/>
    <w:rsid w:val="00C458D0"/>
    <w:rsid w:val="00C54B13"/>
    <w:rsid w:val="00C55FFB"/>
    <w:rsid w:val="00C57C0A"/>
    <w:rsid w:val="00C6644B"/>
    <w:rsid w:val="00C72CAC"/>
    <w:rsid w:val="00C812BB"/>
    <w:rsid w:val="00C86509"/>
    <w:rsid w:val="00C86BA4"/>
    <w:rsid w:val="00C933D9"/>
    <w:rsid w:val="00CA1D87"/>
    <w:rsid w:val="00CA3616"/>
    <w:rsid w:val="00CB14E5"/>
    <w:rsid w:val="00CB5325"/>
    <w:rsid w:val="00CB60AC"/>
    <w:rsid w:val="00CB7186"/>
    <w:rsid w:val="00CD588E"/>
    <w:rsid w:val="00CD651A"/>
    <w:rsid w:val="00CE7CC1"/>
    <w:rsid w:val="00CF1514"/>
    <w:rsid w:val="00CF57C8"/>
    <w:rsid w:val="00CF5C33"/>
    <w:rsid w:val="00CF76C0"/>
    <w:rsid w:val="00D01ECA"/>
    <w:rsid w:val="00D03E67"/>
    <w:rsid w:val="00D056FB"/>
    <w:rsid w:val="00D06BD2"/>
    <w:rsid w:val="00D13FAF"/>
    <w:rsid w:val="00D21EC9"/>
    <w:rsid w:val="00D23F9D"/>
    <w:rsid w:val="00D27A15"/>
    <w:rsid w:val="00D30B81"/>
    <w:rsid w:val="00D341C7"/>
    <w:rsid w:val="00D37148"/>
    <w:rsid w:val="00D516D4"/>
    <w:rsid w:val="00D553D6"/>
    <w:rsid w:val="00D629AB"/>
    <w:rsid w:val="00D64A81"/>
    <w:rsid w:val="00D66625"/>
    <w:rsid w:val="00D72846"/>
    <w:rsid w:val="00D85504"/>
    <w:rsid w:val="00D87449"/>
    <w:rsid w:val="00D94C49"/>
    <w:rsid w:val="00D955E7"/>
    <w:rsid w:val="00DA0279"/>
    <w:rsid w:val="00DA1015"/>
    <w:rsid w:val="00DA18E4"/>
    <w:rsid w:val="00DA2031"/>
    <w:rsid w:val="00DA7FD7"/>
    <w:rsid w:val="00DB1AAE"/>
    <w:rsid w:val="00DB2C26"/>
    <w:rsid w:val="00DC124D"/>
    <w:rsid w:val="00DC444C"/>
    <w:rsid w:val="00DD20C1"/>
    <w:rsid w:val="00DD4AE9"/>
    <w:rsid w:val="00DF791F"/>
    <w:rsid w:val="00E028F0"/>
    <w:rsid w:val="00E128B9"/>
    <w:rsid w:val="00E13A6E"/>
    <w:rsid w:val="00E13C69"/>
    <w:rsid w:val="00E14375"/>
    <w:rsid w:val="00E222F1"/>
    <w:rsid w:val="00E30274"/>
    <w:rsid w:val="00E315EC"/>
    <w:rsid w:val="00E35973"/>
    <w:rsid w:val="00E40707"/>
    <w:rsid w:val="00E50329"/>
    <w:rsid w:val="00E52E0B"/>
    <w:rsid w:val="00E55CDE"/>
    <w:rsid w:val="00E64443"/>
    <w:rsid w:val="00E651A5"/>
    <w:rsid w:val="00E71F61"/>
    <w:rsid w:val="00E86960"/>
    <w:rsid w:val="00E95F84"/>
    <w:rsid w:val="00E96535"/>
    <w:rsid w:val="00EA2E50"/>
    <w:rsid w:val="00EA6EA8"/>
    <w:rsid w:val="00EA7BDA"/>
    <w:rsid w:val="00EA7E31"/>
    <w:rsid w:val="00EB02D7"/>
    <w:rsid w:val="00EB3F80"/>
    <w:rsid w:val="00EB7B98"/>
    <w:rsid w:val="00ED02B9"/>
    <w:rsid w:val="00ED23C8"/>
    <w:rsid w:val="00ED4FD6"/>
    <w:rsid w:val="00EE79D8"/>
    <w:rsid w:val="00EF3A73"/>
    <w:rsid w:val="00EF3DEC"/>
    <w:rsid w:val="00EF4D95"/>
    <w:rsid w:val="00EF78F3"/>
    <w:rsid w:val="00F005ED"/>
    <w:rsid w:val="00F04C7F"/>
    <w:rsid w:val="00F11899"/>
    <w:rsid w:val="00F12B9D"/>
    <w:rsid w:val="00F1333F"/>
    <w:rsid w:val="00F146C8"/>
    <w:rsid w:val="00F232D3"/>
    <w:rsid w:val="00F2793F"/>
    <w:rsid w:val="00F326AF"/>
    <w:rsid w:val="00F326B3"/>
    <w:rsid w:val="00F3563F"/>
    <w:rsid w:val="00F4107D"/>
    <w:rsid w:val="00F42C26"/>
    <w:rsid w:val="00F47FED"/>
    <w:rsid w:val="00F54C28"/>
    <w:rsid w:val="00F5571E"/>
    <w:rsid w:val="00F61366"/>
    <w:rsid w:val="00F661CD"/>
    <w:rsid w:val="00F675EC"/>
    <w:rsid w:val="00F71DB7"/>
    <w:rsid w:val="00F775AB"/>
    <w:rsid w:val="00F81F12"/>
    <w:rsid w:val="00F82596"/>
    <w:rsid w:val="00F96501"/>
    <w:rsid w:val="00FB2888"/>
    <w:rsid w:val="00FB3162"/>
    <w:rsid w:val="00FB6B33"/>
    <w:rsid w:val="00FC55A6"/>
    <w:rsid w:val="00FC7F67"/>
    <w:rsid w:val="00FE1A39"/>
    <w:rsid w:val="00FE2ABB"/>
    <w:rsid w:val="00FE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9DB8"/>
  <w15:docId w15:val="{4D031BD7-F8B1-46A1-BF99-51D19A7A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2E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3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1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rsid w:val="002E18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polek106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list?okato=60401378" TargetMode="External"/><Relationship Id="rId5" Type="http://schemas.openxmlformats.org/officeDocument/2006/relationships/hyperlink" Target="http://www.consultant.ru/document/cons_doc_LAW_153956/?dst=1018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237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2021-09-22T09:09:00Z</cp:lastPrinted>
  <dcterms:created xsi:type="dcterms:W3CDTF">2023-10-30T07:44:00Z</dcterms:created>
  <dcterms:modified xsi:type="dcterms:W3CDTF">2024-03-06T10:16:00Z</dcterms:modified>
</cp:coreProperties>
</file>